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D44" w:rsidRPr="00EC3045" w:rsidRDefault="00810D44">
      <w:pPr>
        <w:rPr>
          <w:sz w:val="22"/>
        </w:rPr>
      </w:pPr>
    </w:p>
    <w:p w:rsidR="005E3E0A" w:rsidRPr="00EC3045" w:rsidRDefault="005E3E0A" w:rsidP="00EC3045">
      <w:pPr>
        <w:jc w:val="center"/>
        <w:rPr>
          <w:b/>
          <w:sz w:val="28"/>
          <w:szCs w:val="28"/>
        </w:rPr>
      </w:pPr>
      <w:r w:rsidRPr="00EC3045">
        <w:rPr>
          <w:b/>
          <w:sz w:val="28"/>
          <w:szCs w:val="28"/>
        </w:rPr>
        <w:t>DECLARACIÓN RESPONSABLE</w:t>
      </w:r>
    </w:p>
    <w:p w:rsidR="005E3E0A" w:rsidRPr="00EC3045" w:rsidRDefault="005E3E0A">
      <w:pPr>
        <w:rPr>
          <w:sz w:val="22"/>
        </w:rPr>
      </w:pPr>
    </w:p>
    <w:p w:rsidR="00EC3045" w:rsidRPr="00EC3045" w:rsidRDefault="00EC3045">
      <w:pPr>
        <w:rPr>
          <w:sz w:val="22"/>
        </w:rPr>
      </w:pPr>
    </w:p>
    <w:p w:rsidR="00EC3045" w:rsidRPr="00EC3045" w:rsidRDefault="00EC3045">
      <w:pPr>
        <w:rPr>
          <w:sz w:val="22"/>
        </w:rPr>
      </w:pPr>
    </w:p>
    <w:p w:rsidR="00EC3045" w:rsidRPr="00EC3045" w:rsidRDefault="00EC3045">
      <w:pPr>
        <w:rPr>
          <w:sz w:val="22"/>
        </w:rPr>
      </w:pPr>
      <w:proofErr w:type="gramStart"/>
      <w:r w:rsidRPr="00EC3045">
        <w:rPr>
          <w:sz w:val="22"/>
        </w:rPr>
        <w:t>D./</w:t>
      </w:r>
      <w:proofErr w:type="gramEnd"/>
      <w:r w:rsidRPr="00EC3045">
        <w:rPr>
          <w:sz w:val="22"/>
        </w:rPr>
        <w:t xml:space="preserve">Dª. ……………………………., con </w:t>
      </w:r>
      <w:proofErr w:type="gramStart"/>
      <w:r w:rsidRPr="00EC3045">
        <w:rPr>
          <w:sz w:val="22"/>
        </w:rPr>
        <w:t>DNI …</w:t>
      </w:r>
      <w:proofErr w:type="gramEnd"/>
      <w:r w:rsidRPr="00EC3045">
        <w:rPr>
          <w:sz w:val="22"/>
        </w:rPr>
        <w:t xml:space="preserve">……………., actuando como ……….. </w:t>
      </w:r>
      <w:proofErr w:type="gramStart"/>
      <w:r w:rsidRPr="00EC3045">
        <w:rPr>
          <w:sz w:val="22"/>
        </w:rPr>
        <w:t>en</w:t>
      </w:r>
      <w:proofErr w:type="gramEnd"/>
      <w:r w:rsidRPr="00EC3045">
        <w:rPr>
          <w:sz w:val="22"/>
        </w:rPr>
        <w:t xml:space="preserve"> representación de la entidad ……………….., con CIF …………., con domicilio social en ……………. (</w:t>
      </w:r>
      <w:proofErr w:type="gramStart"/>
      <w:r w:rsidRPr="00EC3045">
        <w:rPr>
          <w:sz w:val="22"/>
        </w:rPr>
        <w:t>indicar</w:t>
      </w:r>
      <w:proofErr w:type="gramEnd"/>
      <w:r w:rsidRPr="00EC3045">
        <w:rPr>
          <w:sz w:val="22"/>
        </w:rPr>
        <w:t xml:space="preserve"> calle, número, localidad, código postal y provincia)</w:t>
      </w:r>
    </w:p>
    <w:p w:rsidR="00EC3045" w:rsidRPr="00EC3045" w:rsidRDefault="00EC3045">
      <w:pPr>
        <w:rPr>
          <w:sz w:val="22"/>
        </w:rPr>
      </w:pPr>
    </w:p>
    <w:p w:rsidR="00EC3045" w:rsidRPr="00EC3045" w:rsidRDefault="00EC3045">
      <w:pPr>
        <w:rPr>
          <w:sz w:val="22"/>
        </w:rPr>
      </w:pPr>
      <w:r w:rsidRPr="00EC3045">
        <w:rPr>
          <w:b/>
          <w:sz w:val="22"/>
        </w:rPr>
        <w:t>DECLARA RESPONSABLEMENTE</w:t>
      </w:r>
      <w:r w:rsidRPr="00EC3045">
        <w:rPr>
          <w:sz w:val="22"/>
        </w:rPr>
        <w:t xml:space="preserve"> ante la Universidad de Almería, órgano competente para la concesión de la </w:t>
      </w:r>
      <w:r w:rsidRPr="00EC3045">
        <w:rPr>
          <w:sz w:val="22"/>
          <w:u w:val="single"/>
        </w:rPr>
        <w:t>Ayudas para la cofinanciación de contratos de doctores en empresas</w:t>
      </w:r>
      <w:r w:rsidRPr="00EC3045">
        <w:rPr>
          <w:sz w:val="22"/>
        </w:rPr>
        <w:t xml:space="preserve"> del Plan Propio de Investigación y Transferencia 2019:</w:t>
      </w:r>
    </w:p>
    <w:p w:rsidR="00EC3045" w:rsidRPr="00EC3045" w:rsidRDefault="00EC3045">
      <w:pPr>
        <w:rPr>
          <w:sz w:val="22"/>
        </w:rPr>
      </w:pPr>
    </w:p>
    <w:p w:rsidR="00EC3045" w:rsidRPr="00EC3045" w:rsidRDefault="00EC3045" w:rsidP="00EC3045">
      <w:pPr>
        <w:pStyle w:val="Prrafodelista"/>
        <w:numPr>
          <w:ilvl w:val="0"/>
          <w:numId w:val="1"/>
        </w:numPr>
        <w:rPr>
          <w:sz w:val="22"/>
        </w:rPr>
      </w:pPr>
      <w:r w:rsidRPr="00EC3045">
        <w:rPr>
          <w:sz w:val="22"/>
        </w:rPr>
        <w:t>No haber sido condenado/a mediante sentencia firme o resolución firme a la pérdida de posibilidad de obtener subvenciones o ayudas públicas.</w:t>
      </w:r>
    </w:p>
    <w:p w:rsidR="00EC3045" w:rsidRPr="00EC3045" w:rsidRDefault="00EC3045" w:rsidP="00EC3045">
      <w:pPr>
        <w:pStyle w:val="Prrafodelista"/>
        <w:numPr>
          <w:ilvl w:val="0"/>
          <w:numId w:val="1"/>
        </w:numPr>
        <w:rPr>
          <w:sz w:val="22"/>
        </w:rPr>
      </w:pPr>
      <w:r w:rsidRPr="00EC3045">
        <w:rPr>
          <w:sz w:val="22"/>
        </w:rPr>
        <w:t>No haber solicitado la declaración de concurso voluntario, no haber sido declarados insolventes en cualquier procedimiento, no hallarse declarados en concurso, salvo que éste haya adquirido la eficacia de un convenio, no estar sujetos a intervención judicial o haber sido inhabilitados conforme a la Ley 22/2003, de 9 de julio, Concursal, sin que haya concluido el período de inhabilitación fijado en la sentencia de calificación del concurso.</w:t>
      </w:r>
    </w:p>
    <w:p w:rsidR="00EC3045" w:rsidRPr="00EC3045" w:rsidRDefault="00EC3045" w:rsidP="00EC3045">
      <w:pPr>
        <w:pStyle w:val="Prrafodelista"/>
        <w:numPr>
          <w:ilvl w:val="0"/>
          <w:numId w:val="1"/>
        </w:numPr>
        <w:rPr>
          <w:sz w:val="22"/>
        </w:rPr>
      </w:pPr>
      <w:r w:rsidRPr="00EC3045">
        <w:rPr>
          <w:sz w:val="22"/>
        </w:rPr>
        <w:t>No haber dado lugar, por causa de la que hubiesen sido declarados culpables, a la resolución firme de cualquier contrato celebrado con la Administración.</w:t>
      </w:r>
    </w:p>
    <w:p w:rsidR="00EC3045" w:rsidRPr="00EC3045" w:rsidRDefault="00EC3045" w:rsidP="00EC3045">
      <w:pPr>
        <w:pStyle w:val="Prrafodelista"/>
        <w:numPr>
          <w:ilvl w:val="0"/>
          <w:numId w:val="1"/>
        </w:numPr>
        <w:rPr>
          <w:sz w:val="22"/>
        </w:rPr>
      </w:pPr>
      <w:r w:rsidRPr="00EC3045">
        <w:rPr>
          <w:sz w:val="22"/>
        </w:rPr>
        <w:t>No estar incursa la persona física, los administradores de las sociedades mercantiles o aquellos que ostenten la representación legal de otras personas jurídicas, en alguno de los supuestos de incompatibilidades que establezcan la normativa vigente.</w:t>
      </w:r>
    </w:p>
    <w:p w:rsidR="00EC3045" w:rsidRPr="00EC3045" w:rsidRDefault="00EC3045" w:rsidP="00EC3045">
      <w:pPr>
        <w:pStyle w:val="Prrafodelista"/>
        <w:numPr>
          <w:ilvl w:val="0"/>
          <w:numId w:val="1"/>
        </w:numPr>
        <w:rPr>
          <w:sz w:val="22"/>
        </w:rPr>
      </w:pPr>
      <w:r w:rsidRPr="00EC3045">
        <w:rPr>
          <w:sz w:val="22"/>
        </w:rPr>
        <w:t>Deberá encontrarse al corriente de las obligaciones tributarias o frente a la Seguridad Social impuesta por las disposiciones vigentes, no tener cualquier deuda con la Hacienda de la Comunidad Autónoma.</w:t>
      </w:r>
    </w:p>
    <w:p w:rsidR="00EC3045" w:rsidRPr="00EC3045" w:rsidRDefault="00EC3045" w:rsidP="00EC3045">
      <w:pPr>
        <w:pStyle w:val="Prrafodelista"/>
        <w:numPr>
          <w:ilvl w:val="0"/>
          <w:numId w:val="1"/>
        </w:numPr>
        <w:rPr>
          <w:sz w:val="22"/>
        </w:rPr>
      </w:pPr>
      <w:r w:rsidRPr="00EC3045">
        <w:rPr>
          <w:sz w:val="22"/>
        </w:rPr>
        <w:t>No tener la residencia fiscal en un país o territorio calificado reglamentariamente como paraíso fiscal.</w:t>
      </w:r>
    </w:p>
    <w:p w:rsidR="00EC3045" w:rsidRPr="00EC3045" w:rsidRDefault="00EC3045" w:rsidP="00EC3045">
      <w:pPr>
        <w:pStyle w:val="Prrafodelista"/>
        <w:numPr>
          <w:ilvl w:val="0"/>
          <w:numId w:val="1"/>
        </w:numPr>
        <w:rPr>
          <w:sz w:val="22"/>
        </w:rPr>
      </w:pPr>
      <w:r w:rsidRPr="00EC3045">
        <w:rPr>
          <w:sz w:val="22"/>
        </w:rPr>
        <w:t>Hallarse al corriente de pago de obligaciones por reintegro de ayudas.</w:t>
      </w:r>
    </w:p>
    <w:p w:rsidR="00EC3045" w:rsidRPr="00EC3045" w:rsidRDefault="00EC3045" w:rsidP="00EC3045">
      <w:pPr>
        <w:pStyle w:val="Prrafodelista"/>
        <w:numPr>
          <w:ilvl w:val="0"/>
          <w:numId w:val="1"/>
        </w:numPr>
        <w:rPr>
          <w:sz w:val="22"/>
        </w:rPr>
      </w:pPr>
      <w:r w:rsidRPr="00EC3045">
        <w:rPr>
          <w:sz w:val="22"/>
        </w:rPr>
        <w:t>No haber sido sancionado mediante resolución firme con la pérdida de la posibilidad de obtener ayudas en virtud con norma de rango de Ley.</w:t>
      </w:r>
    </w:p>
    <w:p w:rsidR="00EC3045" w:rsidRPr="00EC3045" w:rsidRDefault="00EC3045" w:rsidP="00EC3045">
      <w:pPr>
        <w:pStyle w:val="Prrafodelista"/>
        <w:numPr>
          <w:ilvl w:val="0"/>
          <w:numId w:val="1"/>
        </w:numPr>
        <w:rPr>
          <w:sz w:val="22"/>
        </w:rPr>
      </w:pPr>
      <w:r w:rsidRPr="00EC3045">
        <w:rPr>
          <w:sz w:val="22"/>
        </w:rPr>
        <w:t xml:space="preserve">No estar sujeto a una orden de recuperación pendiente tras una decisión previa de la Comisión que haya declarado la ayuda ilegal e incompatible con el mercado común. </w:t>
      </w:r>
    </w:p>
    <w:p w:rsidR="00EC3045" w:rsidRPr="00EC3045" w:rsidRDefault="00EC3045" w:rsidP="00EC3045">
      <w:pPr>
        <w:pStyle w:val="Prrafodelista"/>
        <w:numPr>
          <w:ilvl w:val="0"/>
          <w:numId w:val="1"/>
        </w:numPr>
        <w:rPr>
          <w:sz w:val="22"/>
        </w:rPr>
      </w:pPr>
      <w:r w:rsidRPr="00EC3045">
        <w:rPr>
          <w:sz w:val="22"/>
        </w:rPr>
        <w:t>No tener la consideración de empresa en crisis conforme a lo dispuesto en el artículo 1 apartado 7 del Reglamento (CE) n.º 800/2008, de 6 de agosto, de la Comisión en relación a las PYME y conforme a lo dispuesto en el apartado 2.1 de las Directrices comunitarias sobre Ayudas estatales de Salvamento y de Reestructuración de Empresas en crisis (2004/C 244/02) en relación a las Grandes Empresas, todo ello a tenor de lo establecido en el considerando 15 del Reglamento (CE) n.º 800/2008, de 6 de agosto, de la Comisión.</w:t>
      </w:r>
    </w:p>
    <w:p w:rsidR="00EC3045" w:rsidRPr="00EC3045" w:rsidRDefault="00EC3045">
      <w:pPr>
        <w:rPr>
          <w:sz w:val="22"/>
        </w:rPr>
      </w:pPr>
    </w:p>
    <w:p w:rsidR="00EC3045" w:rsidRPr="00EC3045" w:rsidRDefault="00EC3045">
      <w:pPr>
        <w:rPr>
          <w:sz w:val="22"/>
        </w:rPr>
      </w:pPr>
    </w:p>
    <w:p w:rsidR="00EC3045" w:rsidRPr="00EC3045" w:rsidRDefault="00EC3045" w:rsidP="00EC3045">
      <w:pPr>
        <w:jc w:val="center"/>
        <w:rPr>
          <w:sz w:val="22"/>
        </w:rPr>
      </w:pPr>
      <w:r>
        <w:rPr>
          <w:sz w:val="22"/>
        </w:rPr>
        <w:t>Fecha y firma</w:t>
      </w:r>
      <w:bookmarkStart w:id="0" w:name="_GoBack"/>
      <w:bookmarkEnd w:id="0"/>
    </w:p>
    <w:p w:rsidR="00EC3045" w:rsidRPr="00EC3045" w:rsidRDefault="00EC3045">
      <w:pPr>
        <w:rPr>
          <w:sz w:val="22"/>
        </w:rPr>
      </w:pPr>
    </w:p>
    <w:p w:rsidR="00EC3045" w:rsidRPr="00EC3045" w:rsidRDefault="00EC3045">
      <w:pPr>
        <w:rPr>
          <w:sz w:val="22"/>
        </w:rPr>
      </w:pPr>
    </w:p>
    <w:p w:rsidR="00EC3045" w:rsidRPr="00EC3045" w:rsidRDefault="00EC3045">
      <w:pPr>
        <w:rPr>
          <w:sz w:val="22"/>
        </w:rPr>
      </w:pPr>
    </w:p>
    <w:p w:rsidR="00EC3045" w:rsidRPr="00EC3045" w:rsidRDefault="00EC3045">
      <w:pPr>
        <w:rPr>
          <w:sz w:val="22"/>
        </w:rPr>
      </w:pPr>
    </w:p>
    <w:p w:rsidR="005E3E0A" w:rsidRPr="00EC3045" w:rsidRDefault="005E3E0A">
      <w:pPr>
        <w:rPr>
          <w:sz w:val="22"/>
        </w:rPr>
      </w:pPr>
    </w:p>
    <w:p w:rsidR="005E3E0A" w:rsidRPr="00EC3045" w:rsidRDefault="005E3E0A">
      <w:pPr>
        <w:rPr>
          <w:sz w:val="22"/>
        </w:rPr>
      </w:pPr>
    </w:p>
    <w:sectPr w:rsidR="005E3E0A" w:rsidRPr="00EC3045" w:rsidSect="00EC3045">
      <w:pgSz w:w="11906" w:h="16838"/>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77C"/>
    <w:multiLevelType w:val="hybridMultilevel"/>
    <w:tmpl w:val="BB542C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2813928"/>
    <w:multiLevelType w:val="hybridMultilevel"/>
    <w:tmpl w:val="5AAAA00A"/>
    <w:lvl w:ilvl="0" w:tplc="F7C034C2">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0A"/>
    <w:rsid w:val="00040531"/>
    <w:rsid w:val="00102C2B"/>
    <w:rsid w:val="00231B78"/>
    <w:rsid w:val="002E36E7"/>
    <w:rsid w:val="005E3E0A"/>
    <w:rsid w:val="006A7AA3"/>
    <w:rsid w:val="00805F7F"/>
    <w:rsid w:val="00810D44"/>
    <w:rsid w:val="00872A23"/>
    <w:rsid w:val="00A12D3F"/>
    <w:rsid w:val="00BC3090"/>
    <w:rsid w:val="00EC30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C496E-35FA-433A-850E-4FE874F9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C2B"/>
    <w:pPr>
      <w:spacing w:after="0" w:line="240" w:lineRule="auto"/>
      <w:jc w:val="both"/>
    </w:pPr>
    <w:rPr>
      <w:rFonts w:ascii="Calibri" w:hAnsi="Calibr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3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411</Words>
  <Characters>2265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MJ</cp:lastModifiedBy>
  <cp:revision>3</cp:revision>
  <dcterms:created xsi:type="dcterms:W3CDTF">2019-02-14T05:06:00Z</dcterms:created>
  <dcterms:modified xsi:type="dcterms:W3CDTF">2019-02-14T05:15:00Z</dcterms:modified>
</cp:coreProperties>
</file>