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E74" w:rsidRPr="00AB1549" w:rsidRDefault="00C60E74" w:rsidP="00CA00C9">
      <w:pPr>
        <w:pStyle w:val="Ttulo"/>
        <w:rPr>
          <w:rFonts w:ascii="ZapfHumnst BT" w:hAnsi="ZapfHumnst BT"/>
          <w:b w:val="0"/>
          <w:noProof/>
          <w:szCs w:val="24"/>
          <w:lang w:val="es-ES"/>
        </w:rPr>
      </w:pPr>
      <w:r w:rsidRPr="00AB1549">
        <w:rPr>
          <w:rFonts w:ascii="ZapfHumnst BT" w:hAnsi="ZapfHumnst BT"/>
          <w:b w:val="0"/>
          <w:noProof/>
          <w:szCs w:val="24"/>
          <w:lang w:val="es-ES"/>
        </w:rPr>
        <w:t xml:space="preserve">ACTA DE LA SESIÓN </w:t>
      </w:r>
      <w:r w:rsidR="00365867">
        <w:rPr>
          <w:rFonts w:ascii="ZapfHumnst BT" w:hAnsi="ZapfHumnst BT"/>
          <w:b w:val="0"/>
          <w:noProof/>
          <w:szCs w:val="24"/>
          <w:lang w:val="es-ES"/>
        </w:rPr>
        <w:t>EXTRA</w:t>
      </w:r>
      <w:r w:rsidRPr="00AB1549">
        <w:rPr>
          <w:rFonts w:ascii="ZapfHumnst BT" w:hAnsi="ZapfHumnst BT"/>
          <w:b w:val="0"/>
          <w:noProof/>
          <w:szCs w:val="24"/>
          <w:lang w:val="es-ES"/>
        </w:rPr>
        <w:t xml:space="preserve">ORDINARIA DEL CONSEJO DE GOBIERNO  DE LA UNIVERSIDAD DE ALMERÍA DE </w:t>
      </w:r>
      <w:r w:rsidR="00AC624F">
        <w:rPr>
          <w:rFonts w:ascii="ZapfHumnst BT" w:hAnsi="ZapfHumnst BT"/>
          <w:b w:val="0"/>
          <w:noProof/>
          <w:szCs w:val="24"/>
          <w:lang w:val="es-ES"/>
        </w:rPr>
        <w:t>05</w:t>
      </w:r>
      <w:r w:rsidRPr="00AB1549">
        <w:rPr>
          <w:rFonts w:ascii="ZapfHumnst BT" w:hAnsi="ZapfHumnst BT"/>
          <w:b w:val="0"/>
          <w:noProof/>
          <w:szCs w:val="24"/>
          <w:lang w:val="es-ES"/>
        </w:rPr>
        <w:t xml:space="preserve"> DE </w:t>
      </w:r>
      <w:r w:rsidR="00365867">
        <w:rPr>
          <w:rFonts w:ascii="ZapfHumnst BT" w:hAnsi="ZapfHumnst BT"/>
          <w:b w:val="0"/>
          <w:noProof/>
          <w:szCs w:val="24"/>
          <w:lang w:val="es-ES"/>
        </w:rPr>
        <w:t>JU</w:t>
      </w:r>
      <w:r w:rsidR="00AC624F">
        <w:rPr>
          <w:rFonts w:ascii="ZapfHumnst BT" w:hAnsi="ZapfHumnst BT"/>
          <w:b w:val="0"/>
          <w:noProof/>
          <w:szCs w:val="24"/>
          <w:lang w:val="es-ES"/>
        </w:rPr>
        <w:t>L</w:t>
      </w:r>
      <w:r w:rsidR="00365867">
        <w:rPr>
          <w:rFonts w:ascii="ZapfHumnst BT" w:hAnsi="ZapfHumnst BT"/>
          <w:b w:val="0"/>
          <w:noProof/>
          <w:szCs w:val="24"/>
          <w:lang w:val="es-ES"/>
        </w:rPr>
        <w:t>IO</w:t>
      </w:r>
      <w:r w:rsidR="0041564D">
        <w:rPr>
          <w:rFonts w:ascii="ZapfHumnst BT" w:hAnsi="ZapfHumnst BT"/>
          <w:b w:val="0"/>
          <w:noProof/>
          <w:szCs w:val="24"/>
          <w:lang w:val="es-ES"/>
        </w:rPr>
        <w:t xml:space="preserve"> DE 2012</w:t>
      </w:r>
    </w:p>
    <w:p w:rsidR="00C60E74" w:rsidRPr="00AB1549" w:rsidRDefault="00C60E74" w:rsidP="00D37030">
      <w:pPr>
        <w:pStyle w:val="Ttulo"/>
        <w:jc w:val="both"/>
        <w:rPr>
          <w:rFonts w:ascii="ZapfHumnst BT" w:hAnsi="ZapfHumnst BT"/>
          <w:b w:val="0"/>
          <w:noProof/>
          <w:szCs w:val="24"/>
          <w:lang w:val="es-ES"/>
        </w:rPr>
      </w:pPr>
    </w:p>
    <w:p w:rsidR="00C60E74" w:rsidRPr="00AB1549" w:rsidRDefault="00C60E74" w:rsidP="00D37030">
      <w:pPr>
        <w:pStyle w:val="Ttulo3"/>
        <w:ind w:firstLine="709"/>
        <w:rPr>
          <w:rFonts w:ascii="ZapfHumnst BT" w:hAnsi="ZapfHumnst BT"/>
          <w:b/>
          <w:bCs/>
          <w:noProof/>
          <w:u w:val="none"/>
        </w:rPr>
      </w:pPr>
      <w:r w:rsidRPr="00AB1549">
        <w:rPr>
          <w:rFonts w:ascii="ZapfHumnst BT" w:hAnsi="ZapfHumnst BT"/>
          <w:b/>
          <w:bCs/>
          <w:noProof/>
          <w:u w:val="none"/>
        </w:rPr>
        <w:t>En la Sala de Reuniones del Rectorado, siendo las 1</w:t>
      </w:r>
      <w:r w:rsidR="00365867">
        <w:rPr>
          <w:rFonts w:ascii="ZapfHumnst BT" w:hAnsi="ZapfHumnst BT"/>
          <w:b/>
          <w:bCs/>
          <w:noProof/>
          <w:u w:val="none"/>
        </w:rPr>
        <w:t>1</w:t>
      </w:r>
      <w:r w:rsidRPr="00AB1549">
        <w:rPr>
          <w:rFonts w:ascii="ZapfHumnst BT" w:hAnsi="ZapfHumnst BT"/>
          <w:b/>
          <w:bCs/>
          <w:noProof/>
          <w:u w:val="none"/>
        </w:rPr>
        <w:t>:</w:t>
      </w:r>
      <w:r w:rsidR="00CA00C9">
        <w:rPr>
          <w:rFonts w:ascii="ZapfHumnst BT" w:hAnsi="ZapfHumnst BT"/>
          <w:b/>
          <w:bCs/>
          <w:noProof/>
          <w:u w:val="none"/>
        </w:rPr>
        <w:t>0</w:t>
      </w:r>
      <w:r w:rsidR="00D37030">
        <w:rPr>
          <w:rFonts w:ascii="ZapfHumnst BT" w:hAnsi="ZapfHumnst BT"/>
          <w:b/>
          <w:bCs/>
          <w:noProof/>
          <w:u w:val="none"/>
        </w:rPr>
        <w:t>0</w:t>
      </w:r>
      <w:r w:rsidR="00E926A7" w:rsidRPr="00AB1549">
        <w:rPr>
          <w:rFonts w:ascii="ZapfHumnst BT" w:hAnsi="ZapfHumnst BT"/>
          <w:b/>
          <w:bCs/>
          <w:noProof/>
          <w:u w:val="none"/>
        </w:rPr>
        <w:fldChar w:fldCharType="begin">
          <w:ffData>
            <w:name w:val="Texto4"/>
            <w:enabled/>
            <w:calcOnExit w:val="0"/>
            <w:textInput/>
          </w:ffData>
        </w:fldChar>
      </w:r>
      <w:r w:rsidRPr="00AB1549">
        <w:rPr>
          <w:rFonts w:ascii="ZapfHumnst BT" w:hAnsi="ZapfHumnst BT"/>
          <w:b/>
          <w:bCs/>
          <w:noProof/>
          <w:u w:val="none"/>
        </w:rPr>
        <w:instrText xml:space="preserve"> FORMTEXT </w:instrText>
      </w:r>
      <w:r w:rsidR="00E926A7" w:rsidRPr="00AB1549">
        <w:rPr>
          <w:rFonts w:ascii="ZapfHumnst BT" w:hAnsi="ZapfHumnst BT"/>
          <w:b/>
          <w:bCs/>
          <w:noProof/>
          <w:u w:val="none"/>
        </w:rPr>
      </w:r>
      <w:r w:rsidR="00E926A7" w:rsidRPr="00AB1549">
        <w:rPr>
          <w:rFonts w:ascii="ZapfHumnst BT" w:hAnsi="ZapfHumnst BT"/>
          <w:b/>
          <w:bCs/>
          <w:noProof/>
          <w:u w:val="none"/>
        </w:rPr>
        <w:fldChar w:fldCharType="end"/>
      </w:r>
      <w:r w:rsidRPr="00AB1549">
        <w:rPr>
          <w:rFonts w:ascii="ZapfHumnst BT" w:hAnsi="ZapfHumnst BT"/>
          <w:b/>
          <w:bCs/>
          <w:noProof/>
          <w:u w:val="none"/>
        </w:rPr>
        <w:t xml:space="preserve"> horas del día </w:t>
      </w:r>
      <w:r w:rsidR="00AC624F">
        <w:rPr>
          <w:rFonts w:ascii="ZapfHumnst BT" w:hAnsi="ZapfHumnst BT"/>
          <w:b/>
          <w:bCs/>
          <w:noProof/>
          <w:u w:val="none"/>
        </w:rPr>
        <w:t>05</w:t>
      </w:r>
      <w:r w:rsidRPr="00AB1549">
        <w:rPr>
          <w:rFonts w:ascii="ZapfHumnst BT" w:hAnsi="ZapfHumnst BT"/>
          <w:b/>
          <w:bCs/>
          <w:noProof/>
          <w:u w:val="none"/>
        </w:rPr>
        <w:t xml:space="preserve"> de </w:t>
      </w:r>
      <w:r w:rsidR="00365867">
        <w:rPr>
          <w:rFonts w:ascii="ZapfHumnst BT" w:hAnsi="ZapfHumnst BT"/>
          <w:b/>
          <w:bCs/>
          <w:noProof/>
          <w:u w:val="none"/>
        </w:rPr>
        <w:t>ju</w:t>
      </w:r>
      <w:r w:rsidR="00AC624F">
        <w:rPr>
          <w:rFonts w:ascii="ZapfHumnst BT" w:hAnsi="ZapfHumnst BT"/>
          <w:b/>
          <w:bCs/>
          <w:noProof/>
          <w:u w:val="none"/>
        </w:rPr>
        <w:t>l</w:t>
      </w:r>
      <w:r w:rsidR="00365867">
        <w:rPr>
          <w:rFonts w:ascii="ZapfHumnst BT" w:hAnsi="ZapfHumnst BT"/>
          <w:b/>
          <w:bCs/>
          <w:noProof/>
          <w:u w:val="none"/>
        </w:rPr>
        <w:t>io</w:t>
      </w:r>
      <w:r w:rsidR="0041564D">
        <w:rPr>
          <w:rFonts w:ascii="ZapfHumnst BT" w:hAnsi="ZapfHumnst BT"/>
          <w:b/>
          <w:bCs/>
          <w:noProof/>
          <w:u w:val="none"/>
        </w:rPr>
        <w:t xml:space="preserve"> de 2012</w:t>
      </w:r>
      <w:r w:rsidRPr="00AB1549">
        <w:rPr>
          <w:rFonts w:ascii="ZapfHumnst BT" w:hAnsi="ZapfHumnst BT"/>
          <w:b/>
          <w:bCs/>
          <w:noProof/>
          <w:u w:val="none"/>
        </w:rPr>
        <w:t>, convocada reglamentariamente y presidida por el Sr. Rector, D. Pedro R. Molina García, tiene lugar en convocatoria</w:t>
      </w:r>
      <w:r w:rsidR="00365867">
        <w:rPr>
          <w:rFonts w:ascii="ZapfHumnst BT" w:hAnsi="ZapfHumnst BT"/>
          <w:b/>
          <w:bCs/>
          <w:noProof/>
          <w:u w:val="none"/>
        </w:rPr>
        <w:t xml:space="preserve"> única</w:t>
      </w:r>
      <w:r w:rsidRPr="00AB1549">
        <w:rPr>
          <w:rFonts w:ascii="ZapfHumnst BT" w:hAnsi="ZapfHumnst BT"/>
          <w:b/>
          <w:bCs/>
          <w:noProof/>
          <w:u w:val="none"/>
        </w:rPr>
        <w:t xml:space="preserve">, y con los asistentes que figuran en la hoja anexa, la sesión </w:t>
      </w:r>
      <w:r w:rsidR="00365867">
        <w:rPr>
          <w:rFonts w:ascii="ZapfHumnst BT" w:hAnsi="ZapfHumnst BT"/>
          <w:b/>
          <w:bCs/>
          <w:noProof/>
          <w:u w:val="none"/>
        </w:rPr>
        <w:t>extra</w:t>
      </w:r>
      <w:r w:rsidRPr="00AB1549">
        <w:rPr>
          <w:rFonts w:ascii="ZapfHumnst BT" w:hAnsi="ZapfHumnst BT"/>
          <w:b/>
          <w:bCs/>
          <w:noProof/>
          <w:u w:val="none"/>
        </w:rPr>
        <w:t>ordinaria del Consejo de Gobierno de la Universidad de Almería, con arreglo al orden del día establecido:</w:t>
      </w:r>
    </w:p>
    <w:p w:rsidR="00C60E74" w:rsidRDefault="00C60E74" w:rsidP="00D37030">
      <w:pPr>
        <w:autoSpaceDE w:val="0"/>
        <w:autoSpaceDN w:val="0"/>
        <w:adjustRightInd w:val="0"/>
        <w:jc w:val="both"/>
        <w:rPr>
          <w:rFonts w:ascii="ZapfHumnst BT" w:hAnsi="ZapfHumnst BT" w:cs="ZapfHumnstBT"/>
        </w:rPr>
      </w:pPr>
    </w:p>
    <w:p w:rsidR="00AC624F" w:rsidRDefault="00AC624F" w:rsidP="00D37030">
      <w:pPr>
        <w:autoSpaceDE w:val="0"/>
        <w:autoSpaceDN w:val="0"/>
        <w:adjustRightInd w:val="0"/>
        <w:jc w:val="both"/>
        <w:rPr>
          <w:rFonts w:ascii="ZapfHumnst BT" w:hAnsi="ZapfHumnst BT" w:cs="ZapfHumnstBT"/>
        </w:rPr>
      </w:pPr>
    </w:p>
    <w:p w:rsidR="00AC624F" w:rsidRPr="00AB1549" w:rsidRDefault="00AC624F" w:rsidP="00D37030">
      <w:pPr>
        <w:autoSpaceDE w:val="0"/>
        <w:autoSpaceDN w:val="0"/>
        <w:adjustRightInd w:val="0"/>
        <w:jc w:val="both"/>
        <w:rPr>
          <w:rFonts w:ascii="ZapfHumnst BT" w:hAnsi="ZapfHumnst BT" w:cs="ZapfHumnstBT"/>
        </w:rPr>
      </w:pPr>
    </w:p>
    <w:p w:rsidR="00C60E74" w:rsidRPr="00AB1549" w:rsidRDefault="00AC624F" w:rsidP="00D37030">
      <w:pPr>
        <w:autoSpaceDE w:val="0"/>
        <w:autoSpaceDN w:val="0"/>
        <w:adjustRightInd w:val="0"/>
        <w:jc w:val="both"/>
        <w:rPr>
          <w:rFonts w:ascii="ZapfHumnst BT" w:hAnsi="ZapfHumnst BT" w:cs="ZapfHumnstBT"/>
        </w:rPr>
      </w:pPr>
      <w:r>
        <w:rPr>
          <w:rFonts w:ascii="ZapfHumnst BT" w:hAnsi="ZapfHumnst BT" w:cs="ZapfHumnstBT"/>
        </w:rPr>
        <w:t>Da comienzo la sesión a</w:t>
      </w:r>
      <w:r w:rsidR="00B52F83">
        <w:rPr>
          <w:rFonts w:ascii="ZapfHumnst BT" w:hAnsi="ZapfHumnst BT" w:cs="ZapfHumnstBT"/>
        </w:rPr>
        <w:t xml:space="preserve"> las 11:10 horas. Se comunica por el</w:t>
      </w:r>
      <w:r>
        <w:rPr>
          <w:rFonts w:ascii="ZapfHumnst BT" w:hAnsi="ZapfHumnst BT" w:cs="ZapfHumnstBT"/>
        </w:rPr>
        <w:t xml:space="preserve"> Sr. Rector que se les h</w:t>
      </w:r>
      <w:r w:rsidR="00B52F83">
        <w:rPr>
          <w:rFonts w:ascii="ZapfHumnst BT" w:hAnsi="ZapfHumnst BT" w:cs="ZapfHumnstBT"/>
        </w:rPr>
        <w:t>a entregado e</w:t>
      </w:r>
      <w:r>
        <w:rPr>
          <w:rFonts w:ascii="ZapfHumnst BT" w:hAnsi="ZapfHumnst BT" w:cs="ZapfHumnstBT"/>
        </w:rPr>
        <w:t xml:space="preserve">n papel copia del CAU de 26-06-2012, que ya fue remitida su comunicación por </w:t>
      </w:r>
      <w:r w:rsidR="00B52F83">
        <w:rPr>
          <w:rFonts w:ascii="ZapfHumnst BT" w:hAnsi="ZapfHumnst BT" w:cs="ZapfHumnstBT"/>
        </w:rPr>
        <w:t xml:space="preserve">correo electrónico, para </w:t>
      </w:r>
      <w:r>
        <w:rPr>
          <w:rFonts w:ascii="ZapfHumnst BT" w:hAnsi="ZapfHumnst BT" w:cs="ZapfHumnstBT"/>
        </w:rPr>
        <w:t xml:space="preserve">que no queden dudas de sus términos. También se informa de </w:t>
      </w:r>
      <w:r w:rsidR="00B52F83">
        <w:rPr>
          <w:rFonts w:ascii="ZapfHumnst BT" w:hAnsi="ZapfHumnst BT" w:cs="ZapfHumnstBT"/>
        </w:rPr>
        <w:t xml:space="preserve">un </w:t>
      </w:r>
      <w:r>
        <w:rPr>
          <w:rFonts w:ascii="ZapfHumnst BT" w:hAnsi="ZapfHumnst BT" w:cs="ZapfHumnstBT"/>
        </w:rPr>
        <w:t>error técnico en el punto 4.4 del Plan de Eficiencia. Se lee cómo son los términos literales del acuerdo y se entrega el texto a la Sra. Secretaria General para su incorporación al acta en el punto 2 del orden del día.</w:t>
      </w:r>
    </w:p>
    <w:p w:rsidR="00C60E74" w:rsidRDefault="00C60E74" w:rsidP="00D37030">
      <w:pPr>
        <w:autoSpaceDE w:val="0"/>
        <w:autoSpaceDN w:val="0"/>
        <w:adjustRightInd w:val="0"/>
        <w:jc w:val="both"/>
        <w:rPr>
          <w:rFonts w:ascii="ZapfHumnst BT" w:hAnsi="ZapfHumnst BT" w:cs="ZapfHumnstBT"/>
          <w:b/>
        </w:rPr>
      </w:pPr>
    </w:p>
    <w:p w:rsidR="00D37030" w:rsidRPr="00340D96" w:rsidRDefault="00D37030" w:rsidP="00340D96">
      <w:pPr>
        <w:pStyle w:val="Prrafodelista"/>
        <w:numPr>
          <w:ilvl w:val="0"/>
          <w:numId w:val="4"/>
        </w:numPr>
        <w:autoSpaceDE w:val="0"/>
        <w:autoSpaceDN w:val="0"/>
        <w:adjustRightInd w:val="0"/>
        <w:ind w:left="0" w:firstLine="0"/>
        <w:jc w:val="both"/>
        <w:rPr>
          <w:rFonts w:ascii="ZapfHumnst BT" w:hAnsi="ZapfHumnst BT" w:cs="ZapfHumnstBT"/>
          <w:b/>
        </w:rPr>
      </w:pPr>
      <w:r w:rsidRPr="00340D96">
        <w:rPr>
          <w:rFonts w:ascii="ZapfHumnst BT" w:hAnsi="ZapfHumnst BT" w:cs="ZapfHumnstBT"/>
          <w:b/>
        </w:rPr>
        <w:t>Informe del Sr. Rector.</w:t>
      </w:r>
    </w:p>
    <w:p w:rsidR="004806FB" w:rsidRDefault="004806FB" w:rsidP="00D37030">
      <w:pPr>
        <w:autoSpaceDE w:val="0"/>
        <w:autoSpaceDN w:val="0"/>
        <w:adjustRightInd w:val="0"/>
        <w:jc w:val="both"/>
        <w:rPr>
          <w:rFonts w:ascii="ZapfHumnst BT" w:hAnsi="ZapfHumnst BT" w:cs="ZapfHumnstBT"/>
        </w:rPr>
      </w:pPr>
    </w:p>
    <w:p w:rsidR="00365867" w:rsidRDefault="00C60E74" w:rsidP="002F65C8">
      <w:pPr>
        <w:autoSpaceDE w:val="0"/>
        <w:autoSpaceDN w:val="0"/>
        <w:adjustRightInd w:val="0"/>
        <w:jc w:val="both"/>
        <w:rPr>
          <w:rFonts w:ascii="ZapfHumnst BT" w:hAnsi="ZapfHumnst BT" w:cs="ZapfHumnstBT"/>
        </w:rPr>
      </w:pPr>
      <w:r w:rsidRPr="00AB1549">
        <w:rPr>
          <w:rFonts w:ascii="ZapfHumnst BT" w:hAnsi="ZapfHumnst BT" w:cs="ZapfHumnstBT"/>
        </w:rPr>
        <w:t>En primer lugar</w:t>
      </w:r>
      <w:r w:rsidR="009826F2">
        <w:rPr>
          <w:rFonts w:ascii="ZapfHumnst BT" w:hAnsi="ZapfHumnst BT" w:cs="ZapfHumnstBT"/>
        </w:rPr>
        <w:t>,</w:t>
      </w:r>
      <w:r w:rsidRPr="00AB1549">
        <w:rPr>
          <w:rFonts w:ascii="ZapfHumnst BT" w:hAnsi="ZapfHumnst BT" w:cs="ZapfHumnstBT"/>
        </w:rPr>
        <w:t xml:space="preserve"> el Sr. Rector </w:t>
      </w:r>
      <w:r w:rsidR="002F65C8">
        <w:rPr>
          <w:rFonts w:ascii="ZapfHumnst BT" w:hAnsi="ZapfHumnst BT" w:cs="ZapfHumnstBT"/>
        </w:rPr>
        <w:t>da lectura del acuerdo del CAU</w:t>
      </w:r>
      <w:r w:rsidR="00365867">
        <w:rPr>
          <w:rFonts w:ascii="ZapfHumnst BT" w:hAnsi="ZapfHumnst BT" w:cs="ZapfHumnstBT"/>
        </w:rPr>
        <w:t>.</w:t>
      </w:r>
      <w:r w:rsidR="002F65C8">
        <w:rPr>
          <w:rFonts w:ascii="ZapfHumnst BT" w:hAnsi="ZapfHumnst BT" w:cs="ZapfHumnstBT"/>
        </w:rPr>
        <w:t xml:space="preserve"> Hace hincapié en el rechazo de los recortes del R.D. 14/2012 y anuncia que se </w:t>
      </w:r>
      <w:r w:rsidR="00B52F83">
        <w:rPr>
          <w:rFonts w:ascii="ZapfHumnst BT" w:hAnsi="ZapfHumnst BT" w:cs="ZapfHumnstBT"/>
        </w:rPr>
        <w:t xml:space="preserve">está </w:t>
      </w:r>
      <w:r w:rsidR="002F65C8">
        <w:rPr>
          <w:rFonts w:ascii="ZapfHumnst BT" w:hAnsi="ZapfHumnst BT" w:cs="ZapfHumnstBT"/>
        </w:rPr>
        <w:t>estudia</w:t>
      </w:r>
      <w:r w:rsidR="00B52F83">
        <w:rPr>
          <w:rFonts w:ascii="ZapfHumnst BT" w:hAnsi="ZapfHumnst BT" w:cs="ZapfHumnstBT"/>
        </w:rPr>
        <w:t>ndo</w:t>
      </w:r>
      <w:r w:rsidR="002F65C8">
        <w:rPr>
          <w:rFonts w:ascii="ZapfHumnst BT" w:hAnsi="ZapfHumnst BT" w:cs="ZapfHumnstBT"/>
        </w:rPr>
        <w:t xml:space="preserve"> interponer recurso de inconstitucionalidad</w:t>
      </w:r>
      <w:r w:rsidR="00B52F83">
        <w:rPr>
          <w:rFonts w:ascii="ZapfHumnst BT" w:hAnsi="ZapfHumnst BT" w:cs="ZapfHumnstBT"/>
        </w:rPr>
        <w:t xml:space="preserve"> por el Parlamento andaluz</w:t>
      </w:r>
      <w:r w:rsidR="002F65C8">
        <w:rPr>
          <w:rFonts w:ascii="ZapfHumnst BT" w:hAnsi="ZapfHumnst BT" w:cs="ZapfHumnstBT"/>
        </w:rPr>
        <w:t>. A continuación intenta aclarar diversos extremos del ámbito de aplicación de la norma y las conversaciones habidas en el Consejo de Universidades y las pretensiones del Sr. Ministro.</w:t>
      </w:r>
    </w:p>
    <w:p w:rsidR="002F65C8" w:rsidRDefault="002F65C8" w:rsidP="002F65C8">
      <w:pPr>
        <w:autoSpaceDE w:val="0"/>
        <w:autoSpaceDN w:val="0"/>
        <w:adjustRightInd w:val="0"/>
        <w:jc w:val="both"/>
        <w:rPr>
          <w:rFonts w:ascii="ZapfHumnst BT" w:hAnsi="ZapfHumnst BT" w:cs="ZapfHumnstBT"/>
        </w:rPr>
      </w:pPr>
      <w:r>
        <w:rPr>
          <w:rFonts w:ascii="ZapfHumnst BT" w:hAnsi="ZapfHumnst BT" w:cs="ZapfHumnstBT"/>
        </w:rPr>
        <w:t>Hoy por hoy, la dedicación no puede ser otra que la que se deriva del tenor literal del R.D. 14/2012. Vuelve a manifestar su oposición a las consecuencias sobre l</w:t>
      </w:r>
      <w:r w:rsidR="000C0532">
        <w:rPr>
          <w:rFonts w:ascii="ZapfHumnst BT" w:hAnsi="ZapfHumnst BT" w:cs="ZapfHumnstBT"/>
        </w:rPr>
        <w:t>a</w:t>
      </w:r>
      <w:r>
        <w:rPr>
          <w:rFonts w:ascii="ZapfHumnst BT" w:hAnsi="ZapfHumnst BT" w:cs="ZapfHumnstBT"/>
        </w:rPr>
        <w:t xml:space="preserve"> sobrecarga a los docentes pero afirma </w:t>
      </w:r>
      <w:r w:rsidR="000C0532">
        <w:rPr>
          <w:rFonts w:ascii="ZapfHumnst BT" w:hAnsi="ZapfHumnst BT" w:cs="ZapfHumnstBT"/>
        </w:rPr>
        <w:t>que no se puede contravenir la norm</w:t>
      </w:r>
      <w:r w:rsidR="00B52F83">
        <w:rPr>
          <w:rFonts w:ascii="ZapfHumnst BT" w:hAnsi="ZapfHumnst BT" w:cs="ZapfHumnstBT"/>
        </w:rPr>
        <w:t xml:space="preserve">a. El objetivo del R.D. es </w:t>
      </w:r>
      <w:r w:rsidR="000C0532">
        <w:rPr>
          <w:rFonts w:ascii="ZapfHumnst BT" w:hAnsi="ZapfHumnst BT" w:cs="ZapfHumnstBT"/>
        </w:rPr>
        <w:t xml:space="preserve">la reducción del gasto. Los rectores quisieron ir al máximo del límite, incluyendo el matiz semántico de “hasta 160 horas”. </w:t>
      </w:r>
      <w:r w:rsidR="00C4410D">
        <w:rPr>
          <w:rFonts w:ascii="ZapfHumnst BT" w:hAnsi="ZapfHumnst BT" w:cs="ZapfHumnstBT"/>
        </w:rPr>
        <w:t>Sólo se podrá contratar cuando la carga docente supere el potencial no por reducciones.</w:t>
      </w:r>
    </w:p>
    <w:p w:rsidR="00C4410D" w:rsidRDefault="00C4410D" w:rsidP="002F65C8">
      <w:pPr>
        <w:autoSpaceDE w:val="0"/>
        <w:autoSpaceDN w:val="0"/>
        <w:adjustRightInd w:val="0"/>
        <w:jc w:val="both"/>
        <w:rPr>
          <w:rFonts w:ascii="ZapfHumnst BT" w:hAnsi="ZapfHumnst BT" w:cs="ZapfHumnstBT"/>
        </w:rPr>
      </w:pPr>
      <w:r>
        <w:rPr>
          <w:rFonts w:ascii="ZapfHumnst BT" w:hAnsi="ZapfHumnst BT" w:cs="ZapfHumnstBT"/>
        </w:rPr>
        <w:t>Finalmente, reflexiona sobre la variación de carga y potencial entre las distintas áreas de la Ual</w:t>
      </w:r>
      <w:r w:rsidR="00B52F83">
        <w:rPr>
          <w:rFonts w:ascii="ZapfHumnst BT" w:hAnsi="ZapfHumnst BT" w:cs="ZapfHumnstBT"/>
        </w:rPr>
        <w:t>,</w:t>
      </w:r>
      <w:r>
        <w:rPr>
          <w:rFonts w:ascii="ZapfHumnst BT" w:hAnsi="ZapfHumnst BT" w:cs="ZapfHumnstBT"/>
        </w:rPr>
        <w:t xml:space="preserve"> en tanto que el resultado es muy diverso pero obedece a razones históricas</w:t>
      </w:r>
      <w:r w:rsidR="00B52F83">
        <w:rPr>
          <w:rFonts w:ascii="ZapfHumnst BT" w:hAnsi="ZapfHumnst BT" w:cs="ZapfHumnstBT"/>
        </w:rPr>
        <w:t>;</w:t>
      </w:r>
      <w:r>
        <w:rPr>
          <w:rFonts w:ascii="ZapfHumnst BT" w:hAnsi="ZapfHumnst BT" w:cs="ZapfHumnstBT"/>
        </w:rPr>
        <w:t xml:space="preserve"> sólo cuando se pueda se deberá ir corrigiendo. Manifiesta que comparte la queja de su incidencia en titulaciones como las de Económicas y Empresariales donde su profesorado pasa a asumir una carga importante. En términos generales</w:t>
      </w:r>
      <w:r w:rsidR="00B52F83">
        <w:rPr>
          <w:rFonts w:ascii="ZapfHumnst BT" w:hAnsi="ZapfHumnst BT" w:cs="ZapfHumnstBT"/>
        </w:rPr>
        <w:t xml:space="preserve">,  </w:t>
      </w:r>
      <w:r>
        <w:rPr>
          <w:rFonts w:ascii="ZapfHumnst BT" w:hAnsi="ZapfHumnst BT" w:cs="ZapfHumnstBT"/>
        </w:rPr>
        <w:t>el 70% no ser verá afectado en sus compensaciones, lo será en un 50% sobre un 15% y un resto de 25% se verán muy perjudicados y se intentará alguna medida para paliarlo.</w:t>
      </w:r>
    </w:p>
    <w:p w:rsidR="00C4410D" w:rsidRDefault="00C4410D" w:rsidP="002F65C8">
      <w:pPr>
        <w:autoSpaceDE w:val="0"/>
        <w:autoSpaceDN w:val="0"/>
        <w:adjustRightInd w:val="0"/>
        <w:jc w:val="both"/>
        <w:rPr>
          <w:rFonts w:ascii="ZapfHumnst BT" w:hAnsi="ZapfHumnst BT" w:cs="ZapfHumnstBT"/>
        </w:rPr>
      </w:pPr>
      <w:r>
        <w:rPr>
          <w:rFonts w:ascii="ZapfHumnst BT" w:hAnsi="ZapfHumnst BT" w:cs="ZapfHumnstBT"/>
        </w:rPr>
        <w:t xml:space="preserve">Recuerda </w:t>
      </w:r>
      <w:r w:rsidR="0040248E">
        <w:rPr>
          <w:rFonts w:ascii="ZapfHumnst BT" w:hAnsi="ZapfHumnst BT" w:cs="ZapfHumnstBT"/>
        </w:rPr>
        <w:t>que sobre algún mensaje en el que se llama a no entregar actas, es un incumplimiento grave de las obligaciones del PDI.</w:t>
      </w:r>
    </w:p>
    <w:p w:rsidR="0040248E" w:rsidRDefault="0040248E" w:rsidP="002F65C8">
      <w:pPr>
        <w:autoSpaceDE w:val="0"/>
        <w:autoSpaceDN w:val="0"/>
        <w:adjustRightInd w:val="0"/>
        <w:jc w:val="both"/>
        <w:rPr>
          <w:rFonts w:ascii="ZapfHumnst BT" w:hAnsi="ZapfHumnst BT" w:cs="ZapfHumnstBT"/>
        </w:rPr>
      </w:pPr>
      <w:r>
        <w:rPr>
          <w:rFonts w:ascii="ZapfHumnst BT" w:hAnsi="ZapfHumnst BT" w:cs="ZapfHumnstBT"/>
        </w:rPr>
        <w:lastRenderedPageBreak/>
        <w:t xml:space="preserve">También hace referencia a los precios públicos y aclara que Andalucía ha ido a la horquilla mínima. Concluye con la información sobre la obligación de reducción del déficit por valor de 130 M€. La Ual ha sido felicitada por sus esfuerzos, tanto por el Sr. Consejero de Economía como por el Sr. Secretario General de Universidades. Asimismo ha exigido que en la realización </w:t>
      </w:r>
      <w:r w:rsidR="00317CCE">
        <w:rPr>
          <w:rFonts w:ascii="ZapfHumnst BT" w:hAnsi="ZapfHumnst BT" w:cs="ZapfHumnstBT"/>
        </w:rPr>
        <w:t>de la O.D., todas las universidades apliquen el R.D. en el sentido en que ha quedado claro que se debe aplicar, debiendo auditarse las O</w:t>
      </w:r>
      <w:r w:rsidR="00B52F83">
        <w:rPr>
          <w:rFonts w:ascii="ZapfHumnst BT" w:hAnsi="ZapfHumnst BT" w:cs="ZapfHumnstBT"/>
        </w:rPr>
        <w:t xml:space="preserve">rdenaciones </w:t>
      </w:r>
      <w:r w:rsidR="00317CCE">
        <w:rPr>
          <w:rFonts w:ascii="ZapfHumnst BT" w:hAnsi="ZapfHumnst BT" w:cs="ZapfHumnstBT"/>
        </w:rPr>
        <w:t>D</w:t>
      </w:r>
      <w:r w:rsidR="00B52F83">
        <w:rPr>
          <w:rFonts w:ascii="ZapfHumnst BT" w:hAnsi="ZapfHumnst BT" w:cs="ZapfHumnstBT"/>
        </w:rPr>
        <w:t>ocentes</w:t>
      </w:r>
      <w:r w:rsidR="00317CCE">
        <w:rPr>
          <w:rFonts w:ascii="ZapfHumnst BT" w:hAnsi="ZapfHumnst BT" w:cs="ZapfHumnstBT"/>
        </w:rPr>
        <w:t xml:space="preserve"> de las universidades andaluzas.</w:t>
      </w:r>
    </w:p>
    <w:p w:rsidR="00317CCE" w:rsidRDefault="00317CCE" w:rsidP="002F65C8">
      <w:pPr>
        <w:autoSpaceDE w:val="0"/>
        <w:autoSpaceDN w:val="0"/>
        <w:adjustRightInd w:val="0"/>
        <w:jc w:val="both"/>
        <w:rPr>
          <w:rFonts w:ascii="ZapfHumnst BT" w:hAnsi="ZapfHumnst BT" w:cs="ZapfHumnstBT"/>
        </w:rPr>
      </w:pPr>
      <w:r>
        <w:rPr>
          <w:rFonts w:ascii="ZapfHumnst BT" w:hAnsi="ZapfHumnst BT" w:cs="ZapfHumnstBT"/>
        </w:rPr>
        <w:t>Alude al comunicado del Consejo Social y a los encuentros con todos los directores de los departamentos</w:t>
      </w:r>
      <w:r w:rsidR="00F0646E">
        <w:rPr>
          <w:rFonts w:ascii="ZapfHumnst BT" w:hAnsi="ZapfHumnst BT" w:cs="ZapfHumnstBT"/>
        </w:rPr>
        <w:t xml:space="preserve"> y con los equipos decanales para explicarles el cronograma y procedimiento de ambos procesos de reorganización. Los actuales cargos en departamentos y centros se mantendrán hasta octubre, aproximadamente. El nuevo equipo de gobierno se traerá a un próximo Consejo de Gobierno aunque la reducción ya se contempla en el plan de eficiencia.</w:t>
      </w:r>
    </w:p>
    <w:p w:rsidR="00F0646E" w:rsidRDefault="00F0646E" w:rsidP="002F65C8">
      <w:pPr>
        <w:autoSpaceDE w:val="0"/>
        <w:autoSpaceDN w:val="0"/>
        <w:adjustRightInd w:val="0"/>
        <w:jc w:val="both"/>
        <w:rPr>
          <w:rFonts w:ascii="ZapfHumnst BT" w:hAnsi="ZapfHumnst BT" w:cs="ZapfHumnstBT"/>
        </w:rPr>
      </w:pPr>
      <w:r>
        <w:rPr>
          <w:rFonts w:ascii="ZapfHumnst BT" w:hAnsi="ZapfHumnst BT" w:cs="ZapfHumnstBT"/>
        </w:rPr>
        <w:t>Alude al escrito de los rectores en el que el Tribunal de Cuentas fiscalizará a las universidades por las jubilaciones anticipadas.</w:t>
      </w:r>
    </w:p>
    <w:p w:rsidR="00F0646E" w:rsidRDefault="00F0646E" w:rsidP="002F65C8">
      <w:pPr>
        <w:autoSpaceDE w:val="0"/>
        <w:autoSpaceDN w:val="0"/>
        <w:adjustRightInd w:val="0"/>
        <w:jc w:val="both"/>
        <w:rPr>
          <w:rFonts w:ascii="ZapfHumnst BT" w:hAnsi="ZapfHumnst BT" w:cs="ZapfHumnstBT"/>
        </w:rPr>
      </w:pPr>
      <w:r>
        <w:rPr>
          <w:rFonts w:ascii="ZapfHumnst BT" w:hAnsi="ZapfHumnst BT" w:cs="ZapfHumnstBT"/>
        </w:rPr>
        <w:t>Por último, da lectura a una queja del Departamento de Lenguajes y Computación sobre falta de información del actual proceso, si bien el Sr. Rector recuerda las diversas actuaciones que ha hecho y que su Director fue citado por el Sr. Vicerrector de Profesorado.</w:t>
      </w:r>
    </w:p>
    <w:p w:rsidR="00F0646E" w:rsidRDefault="00F0646E" w:rsidP="002F65C8">
      <w:pPr>
        <w:autoSpaceDE w:val="0"/>
        <w:autoSpaceDN w:val="0"/>
        <w:adjustRightInd w:val="0"/>
        <w:jc w:val="both"/>
        <w:rPr>
          <w:rFonts w:ascii="ZapfHumnst BT" w:hAnsi="ZapfHumnst BT" w:cs="ZapfHumnstBT"/>
        </w:rPr>
      </w:pPr>
    </w:p>
    <w:p w:rsidR="00F0646E" w:rsidRPr="00340D96" w:rsidRDefault="00F0646E" w:rsidP="00F0646E">
      <w:pPr>
        <w:pStyle w:val="Prrafodelista"/>
        <w:numPr>
          <w:ilvl w:val="0"/>
          <w:numId w:val="4"/>
        </w:numPr>
        <w:autoSpaceDE w:val="0"/>
        <w:autoSpaceDN w:val="0"/>
        <w:adjustRightInd w:val="0"/>
        <w:ind w:left="0" w:firstLine="0"/>
        <w:jc w:val="both"/>
        <w:rPr>
          <w:rFonts w:ascii="ZapfHumnst BT" w:hAnsi="ZapfHumnst BT" w:cs="ZapfHumnstBT"/>
          <w:b/>
        </w:rPr>
      </w:pPr>
      <w:r>
        <w:rPr>
          <w:rFonts w:ascii="ZapfHumnst BT" w:hAnsi="ZapfHumnst BT" w:cs="ZapfHumnstBT"/>
          <w:b/>
        </w:rPr>
        <w:t>Adopción de acuerdo, si procede, sobre el “Plan de Eficiencia”</w:t>
      </w:r>
      <w:r w:rsidRPr="00340D96">
        <w:rPr>
          <w:rFonts w:ascii="ZapfHumnst BT" w:hAnsi="ZapfHumnst BT" w:cs="ZapfHumnstBT"/>
          <w:b/>
        </w:rPr>
        <w:t>.</w:t>
      </w:r>
    </w:p>
    <w:p w:rsidR="000C0532" w:rsidRDefault="000C0532" w:rsidP="002F65C8">
      <w:pPr>
        <w:autoSpaceDE w:val="0"/>
        <w:autoSpaceDN w:val="0"/>
        <w:adjustRightInd w:val="0"/>
        <w:jc w:val="both"/>
        <w:rPr>
          <w:rFonts w:ascii="ZapfHumnst BT" w:hAnsi="ZapfHumnst BT" w:cs="ZapfHumnstBT"/>
        </w:rPr>
      </w:pPr>
    </w:p>
    <w:p w:rsidR="00670445" w:rsidRDefault="00F0646E" w:rsidP="00D37030">
      <w:pPr>
        <w:autoSpaceDE w:val="0"/>
        <w:autoSpaceDN w:val="0"/>
        <w:adjustRightInd w:val="0"/>
        <w:jc w:val="both"/>
        <w:rPr>
          <w:rFonts w:ascii="ZapfHumnst BT" w:hAnsi="ZapfHumnst BT" w:cs="ZapfHumnstBT"/>
        </w:rPr>
      </w:pPr>
      <w:r>
        <w:rPr>
          <w:rFonts w:ascii="ZapfHumnst BT" w:hAnsi="ZapfHumnst BT" w:cs="ZapfHumnstBT"/>
        </w:rPr>
        <w:t xml:space="preserve">El Sr. Rector afirma que cree haber explicado suficientemente su motivación y difusión. </w:t>
      </w:r>
      <w:r w:rsidR="00B52F83">
        <w:rPr>
          <w:rFonts w:ascii="ZapfHumnst BT" w:hAnsi="ZapfHumnst BT" w:cs="ZapfHumnstBT"/>
        </w:rPr>
        <w:t>Se pueden admitir sugerencias de</w:t>
      </w:r>
      <w:r>
        <w:rPr>
          <w:rFonts w:ascii="ZapfHumnst BT" w:hAnsi="ZapfHumnst BT" w:cs="ZapfHumnstBT"/>
        </w:rPr>
        <w:t xml:space="preserve"> mejora pero no entiende negociable la supresión de las retribuciones salariales ni las derivadas como complemento específico por cargo legalmente establecido.</w:t>
      </w:r>
    </w:p>
    <w:p w:rsidR="00F0646E" w:rsidRDefault="00F0646E" w:rsidP="00D37030">
      <w:pPr>
        <w:autoSpaceDE w:val="0"/>
        <w:autoSpaceDN w:val="0"/>
        <w:adjustRightInd w:val="0"/>
        <w:jc w:val="both"/>
        <w:rPr>
          <w:rFonts w:ascii="ZapfHumnst BT" w:hAnsi="ZapfHumnst BT" w:cs="ZapfHumnstBT"/>
        </w:rPr>
      </w:pPr>
      <w:r>
        <w:rPr>
          <w:rFonts w:ascii="ZapfHumnst BT" w:hAnsi="ZapfHumnst BT" w:cs="ZapfHumnstBT"/>
        </w:rPr>
        <w:t xml:space="preserve">Cede la palabra al Sr. Gerente para hacer un </w:t>
      </w:r>
      <w:r w:rsidR="00B52F83">
        <w:rPr>
          <w:rFonts w:ascii="ZapfHumnst BT" w:hAnsi="ZapfHumnst BT" w:cs="ZapfHumnstBT"/>
        </w:rPr>
        <w:t>breve</w:t>
      </w:r>
      <w:r>
        <w:rPr>
          <w:rFonts w:ascii="ZapfHumnst BT" w:hAnsi="ZapfHumnst BT" w:cs="ZapfHumnstBT"/>
        </w:rPr>
        <w:t xml:space="preserve"> resumen. Explica su estructura y contenido. La primera prioridad es la estabilidad de la plantilla del </w:t>
      </w:r>
      <w:r w:rsidR="00B52F83">
        <w:rPr>
          <w:rFonts w:ascii="ZapfHumnst BT" w:hAnsi="ZapfHumnst BT" w:cs="ZapfHumnstBT"/>
        </w:rPr>
        <w:t>profesorado contratado laboral a</w:t>
      </w:r>
      <w:r>
        <w:rPr>
          <w:rFonts w:ascii="ZapfHumnst BT" w:hAnsi="ZapfHumnst BT" w:cs="ZapfHumnstBT"/>
        </w:rPr>
        <w:t xml:space="preserve"> T</w:t>
      </w:r>
      <w:r w:rsidR="00B52F83">
        <w:rPr>
          <w:rFonts w:ascii="ZapfHumnst BT" w:hAnsi="ZapfHumnst BT" w:cs="ZapfHumnstBT"/>
        </w:rPr>
        <w:t xml:space="preserve">iempo </w:t>
      </w:r>
      <w:r>
        <w:rPr>
          <w:rFonts w:ascii="ZapfHumnst BT" w:hAnsi="ZapfHumnst BT" w:cs="ZapfHumnstBT"/>
        </w:rPr>
        <w:t>C</w:t>
      </w:r>
      <w:r w:rsidR="00B52F83">
        <w:rPr>
          <w:rFonts w:ascii="ZapfHumnst BT" w:hAnsi="ZapfHumnst BT" w:cs="ZapfHumnstBT"/>
        </w:rPr>
        <w:t>ompleto</w:t>
      </w:r>
      <w:r>
        <w:rPr>
          <w:rFonts w:ascii="ZapfHumnst BT" w:hAnsi="ZapfHumnst BT" w:cs="ZapfHumnstBT"/>
        </w:rPr>
        <w:t>. Se trabaja en una nueva RPT. Los datos son estimativos pero la variación al alza o baja no será muy significativa pero se tendrá en cuenta. Dada la altura del periodo e</w:t>
      </w:r>
      <w:r w:rsidR="00232DDD">
        <w:rPr>
          <w:rFonts w:ascii="ZapfHumnst BT" w:hAnsi="ZapfHumnst BT" w:cs="ZapfHumnstBT"/>
        </w:rPr>
        <w:t>conómico y la imposibilidad de arreglar la reducción del déficit, se explica la reducción salarial del 5% de la Junta de Andalucía.</w:t>
      </w:r>
      <w:r w:rsidR="00A55F58">
        <w:rPr>
          <w:rFonts w:ascii="ZapfHumnst BT" w:hAnsi="ZapfHumnst BT" w:cs="ZapfHumnstBT"/>
        </w:rPr>
        <w:t xml:space="preserve"> Se detiene en la reducción de costes por cargos. </w:t>
      </w:r>
      <w:r w:rsidR="00ED49D2" w:rsidRPr="00ED49D2">
        <w:rPr>
          <w:rFonts w:ascii="ZapfHumnst BT" w:hAnsi="ZapfHumnst BT" w:cs="ZapfHumnstBT"/>
        </w:rPr>
        <w:t>E</w:t>
      </w:r>
      <w:r w:rsidR="00A55F58" w:rsidRPr="00ED49D2">
        <w:rPr>
          <w:rFonts w:ascii="ZapfHumnst BT" w:hAnsi="ZapfHumnst BT" w:cs="ZapfHumnstBT"/>
        </w:rPr>
        <w:t>l nuevo texto en el apartado de acuerdos</w:t>
      </w:r>
      <w:r w:rsidR="00ED49D2">
        <w:rPr>
          <w:rFonts w:ascii="ZapfHumnst BT" w:hAnsi="ZapfHumnst BT" w:cs="ZapfHumnstBT"/>
        </w:rPr>
        <w:t xml:space="preserve"> dice. “El Centro de Biotecnología Agroalimentaria mantendrá su actividad y se suspende temporalmente su financiación, en tanto consiga recursos externos para la misma, en cuyo caso podrá ser considerado por el Rector”</w:t>
      </w:r>
      <w:r w:rsidR="00A55F58" w:rsidRPr="00ED49D2">
        <w:rPr>
          <w:rFonts w:ascii="ZapfHumnst BT" w:hAnsi="ZapfHumnst BT" w:cs="ZapfHumnstBT"/>
        </w:rPr>
        <w:t>.</w:t>
      </w:r>
    </w:p>
    <w:p w:rsidR="00A55F58" w:rsidRDefault="00A55F58" w:rsidP="00D37030">
      <w:pPr>
        <w:autoSpaceDE w:val="0"/>
        <w:autoSpaceDN w:val="0"/>
        <w:adjustRightInd w:val="0"/>
        <w:jc w:val="both"/>
        <w:rPr>
          <w:rFonts w:ascii="ZapfHumnst BT" w:hAnsi="ZapfHumnst BT" w:cs="ZapfHumnstBT"/>
        </w:rPr>
      </w:pPr>
      <w:r>
        <w:rPr>
          <w:rFonts w:ascii="ZapfHumnst BT" w:hAnsi="ZapfHumnst BT" w:cs="ZapfHumnstBT"/>
        </w:rPr>
        <w:t>Intervenciones en turno cerrado:</w:t>
      </w:r>
    </w:p>
    <w:p w:rsidR="00A55F58" w:rsidRDefault="00A55F58" w:rsidP="00A55F58">
      <w:pPr>
        <w:pStyle w:val="Prrafodelista"/>
        <w:numPr>
          <w:ilvl w:val="0"/>
          <w:numId w:val="5"/>
        </w:numPr>
        <w:autoSpaceDE w:val="0"/>
        <w:autoSpaceDN w:val="0"/>
        <w:adjustRightInd w:val="0"/>
        <w:jc w:val="both"/>
        <w:rPr>
          <w:rFonts w:ascii="ZapfHumnst BT" w:hAnsi="ZapfHumnst BT" w:cs="ZapfHumnstBT"/>
        </w:rPr>
      </w:pPr>
      <w:r>
        <w:rPr>
          <w:rFonts w:ascii="ZapfHumnst BT" w:hAnsi="ZapfHumnst BT" w:cs="ZapfHumnstBT"/>
        </w:rPr>
        <w:t xml:space="preserve">D. Salvador Cruz Rambaud interviene para confirmar el dato en Departamentos que no condiciona el proceso en marcha. Responde el Sr. </w:t>
      </w:r>
      <w:r>
        <w:rPr>
          <w:rFonts w:ascii="ZapfHumnst BT" w:hAnsi="ZapfHumnst BT" w:cs="ZapfHumnstBT"/>
        </w:rPr>
        <w:lastRenderedPageBreak/>
        <w:t xml:space="preserve">Rector que se mantendrán los porcentajes de las agregaciones y afirma el Gerente que se trata de un plan y no </w:t>
      </w:r>
      <w:r w:rsidR="00ED49D2">
        <w:rPr>
          <w:rFonts w:ascii="ZapfHumnst BT" w:hAnsi="ZapfHumnst BT" w:cs="ZapfHumnstBT"/>
        </w:rPr>
        <w:t xml:space="preserve">de </w:t>
      </w:r>
      <w:r>
        <w:rPr>
          <w:rFonts w:ascii="ZapfHumnst BT" w:hAnsi="ZapfHumnst BT" w:cs="ZapfHumnstBT"/>
        </w:rPr>
        <w:t>un reglamento.</w:t>
      </w:r>
    </w:p>
    <w:p w:rsidR="00A55F58" w:rsidRDefault="00A55F58" w:rsidP="00A55F58">
      <w:pPr>
        <w:pStyle w:val="Prrafodelista"/>
        <w:numPr>
          <w:ilvl w:val="0"/>
          <w:numId w:val="5"/>
        </w:numPr>
        <w:autoSpaceDE w:val="0"/>
        <w:autoSpaceDN w:val="0"/>
        <w:adjustRightInd w:val="0"/>
        <w:jc w:val="both"/>
        <w:rPr>
          <w:rFonts w:ascii="ZapfHumnst BT" w:hAnsi="ZapfHumnst BT" w:cs="ZapfHumnstBT"/>
        </w:rPr>
      </w:pPr>
      <w:r>
        <w:rPr>
          <w:rFonts w:ascii="ZapfHumnst BT" w:hAnsi="ZapfHumnst BT" w:cs="ZapfHumnstBT"/>
        </w:rPr>
        <w:t>D. Carmelo Rodríguez Torreblanca dice estar de acuerdo en la ejecución de un Plan de Eficiencia pero le parece muy difícil su apoyo al estar en desacuerdo con las normas centrales y autonómicas aprobadas, así como con el acuerdo del Consejo Andaluz de Universidades sobre la aplicación de dichas normas. Echa de menos algunos centros de gastos e iría a más recortes en el capítulo II; por ejemplo, que no haya ayudas a cursos de verano</w:t>
      </w:r>
      <w:r w:rsidR="00ED49D2">
        <w:rPr>
          <w:rFonts w:ascii="ZapfHumnst BT" w:hAnsi="ZapfHumnst BT" w:cs="ZapfHumnstBT"/>
        </w:rPr>
        <w:t>. Con</w:t>
      </w:r>
      <w:r>
        <w:rPr>
          <w:rFonts w:ascii="ZapfHumnst BT" w:hAnsi="ZapfHumnst BT" w:cs="ZapfHumnstBT"/>
        </w:rPr>
        <w:t xml:space="preserve"> el PAS, que se siga lo que se acuerde. Su mayor desacuerdo es con la reducción del equipo de g</w:t>
      </w:r>
      <w:r w:rsidR="00A06DA2">
        <w:rPr>
          <w:rFonts w:ascii="ZapfHumnst BT" w:hAnsi="ZapfHumnst BT" w:cs="ZapfHumnstBT"/>
        </w:rPr>
        <w:t>obierno, sus números son otros y el porcentaje es menor que en los equipos decanales y departamentales, solicitando mayor reducción del equipo de gobierno. Pide que se intente un mayor consenso entre los diferentes estamentos. Por los jubilados se la ha dado un documento en el que manifiestan su desacuerdo en lo que a ellos les afec</w:t>
      </w:r>
      <w:r w:rsidR="00ED49D2">
        <w:rPr>
          <w:rFonts w:ascii="ZapfHumnst BT" w:hAnsi="ZapfHumnst BT" w:cs="ZapfHumnstBT"/>
        </w:rPr>
        <w:t>ta, dando lectura. Se acompaña</w:t>
      </w:r>
      <w:r w:rsidR="00A06DA2">
        <w:rPr>
          <w:rFonts w:ascii="ZapfHumnst BT" w:hAnsi="ZapfHumnst BT" w:cs="ZapfHumnstBT"/>
        </w:rPr>
        <w:t xml:space="preserve"> al acta</w:t>
      </w:r>
      <w:r w:rsidR="002C77C9">
        <w:rPr>
          <w:rFonts w:ascii="ZapfHumnst BT" w:hAnsi="ZapfHumnst BT" w:cs="ZapfHumnstBT"/>
        </w:rPr>
        <w:t xml:space="preserve"> como anexo</w:t>
      </w:r>
      <w:r w:rsidR="00A06DA2">
        <w:rPr>
          <w:rFonts w:ascii="ZapfHumnst BT" w:hAnsi="ZapfHumnst BT" w:cs="ZapfHumnstBT"/>
        </w:rPr>
        <w:t>. Lo entrega por remisión de D. Joaquín Urda, aunque no tiene pie de firma. Responde el Sr. Rector que comparte su f</w:t>
      </w:r>
      <w:r w:rsidR="00ED49D2">
        <w:rPr>
          <w:rFonts w:ascii="ZapfHumnst BT" w:hAnsi="ZapfHumnst BT" w:cs="ZapfHumnstBT"/>
        </w:rPr>
        <w:t>ilosofía</w:t>
      </w:r>
      <w:r w:rsidR="00A06DA2">
        <w:rPr>
          <w:rFonts w:ascii="ZapfHumnst BT" w:hAnsi="ZapfHumnst BT" w:cs="ZapfHumnstBT"/>
        </w:rPr>
        <w:t xml:space="preserve"> porque</w:t>
      </w:r>
      <w:r w:rsidR="00ED49D2">
        <w:rPr>
          <w:rFonts w:ascii="ZapfHumnst BT" w:hAnsi="ZapfHumnst BT" w:cs="ZapfHumnstBT"/>
        </w:rPr>
        <w:t>, de hecho, ya lo ha dicho. A</w:t>
      </w:r>
      <w:r w:rsidR="00A06DA2">
        <w:rPr>
          <w:rFonts w:ascii="ZapfHumnst BT" w:hAnsi="ZapfHumnst BT" w:cs="ZapfHumnstBT"/>
        </w:rPr>
        <w:t xml:space="preserve">clara que los cursos de verano no se financian con recursos propios; sólo se subvencionan con la parte de lo que financia Cajamar que es finalista. Añade que es partidario del consenso y que lo intenta y lo seguirá intentando. Asume que es una revolución y que ha cometido errores pero no de mala fe y por convicción de sus beneficios en el contexto actual y para la viabilidad a corto y medio plazo. Sobre el escrito de los jubilados, sostiene que le entristece porque él fue el promotor de esta medida para promocionar a la gente joven pero se ha perdido por el R.D. </w:t>
      </w:r>
      <w:r w:rsidR="00ED49D2">
        <w:rPr>
          <w:rFonts w:ascii="ZapfHumnst BT" w:hAnsi="ZapfHumnst BT" w:cs="ZapfHumnstBT"/>
        </w:rPr>
        <w:t>de 1/</w:t>
      </w:r>
      <w:r w:rsidR="00A06DA2">
        <w:rPr>
          <w:rFonts w:ascii="ZapfHumnst BT" w:hAnsi="ZapfHumnst BT" w:cs="ZapfHumnstBT"/>
        </w:rPr>
        <w:t>2012. Recuerda el texto remitido por el Tribunal de Cuentas y añade que lo propuesto es razonable porque no se ven afectados por la reducción del 5%.</w:t>
      </w:r>
    </w:p>
    <w:p w:rsidR="00A06DA2" w:rsidRPr="00A06DA2" w:rsidRDefault="00A06DA2" w:rsidP="00A06DA2">
      <w:pPr>
        <w:autoSpaceDE w:val="0"/>
        <w:autoSpaceDN w:val="0"/>
        <w:adjustRightInd w:val="0"/>
        <w:ind w:left="360"/>
        <w:jc w:val="both"/>
        <w:rPr>
          <w:rFonts w:ascii="ZapfHumnst BT" w:hAnsi="ZapfHumnst BT" w:cs="ZapfHumnstBT"/>
        </w:rPr>
      </w:pPr>
      <w:r>
        <w:rPr>
          <w:rFonts w:ascii="ZapfHumnst BT" w:hAnsi="ZapfHumnst BT" w:cs="ZapfHumnstBT"/>
        </w:rPr>
        <w:t xml:space="preserve">Sale el Sr. Rector </w:t>
      </w:r>
      <w:r w:rsidR="00ED49D2">
        <w:rPr>
          <w:rFonts w:ascii="ZapfHumnst BT" w:hAnsi="ZapfHumnst BT" w:cs="ZapfHumnstBT"/>
        </w:rPr>
        <w:t xml:space="preserve">unos minutos </w:t>
      </w:r>
      <w:r>
        <w:rPr>
          <w:rFonts w:ascii="ZapfHumnst BT" w:hAnsi="ZapfHumnst BT" w:cs="ZapfHumnstBT"/>
        </w:rPr>
        <w:t>y preside el Sr. Vicerrector primero.</w:t>
      </w:r>
    </w:p>
    <w:p w:rsidR="00A06DA2" w:rsidRDefault="00A06DA2" w:rsidP="00A55F58">
      <w:pPr>
        <w:pStyle w:val="Prrafodelista"/>
        <w:numPr>
          <w:ilvl w:val="0"/>
          <w:numId w:val="5"/>
        </w:numPr>
        <w:autoSpaceDE w:val="0"/>
        <w:autoSpaceDN w:val="0"/>
        <w:adjustRightInd w:val="0"/>
        <w:jc w:val="both"/>
        <w:rPr>
          <w:rFonts w:ascii="ZapfHumnst BT" w:hAnsi="ZapfHumnst BT" w:cs="ZapfHumnstBT"/>
        </w:rPr>
      </w:pPr>
      <w:r>
        <w:rPr>
          <w:rFonts w:ascii="ZapfHumnst BT" w:hAnsi="ZapfHumnst BT" w:cs="ZapfHumnstBT"/>
        </w:rPr>
        <w:t xml:space="preserve">D. Francisco Gil argumenta reconocer el esfuerzo de la Gerencia pero no comparte algunos aspectos y echa en falta un apartado de captación de recursos, poniendo ejemplos de la Universidad </w:t>
      </w:r>
      <w:r w:rsidR="00110D78">
        <w:rPr>
          <w:rFonts w:ascii="ZapfHumnst BT" w:hAnsi="ZapfHumnst BT" w:cs="ZapfHumnstBT"/>
        </w:rPr>
        <w:t>de Murcia. El Sr. Gerente alega que se está trabajando en un documento y toma nota de los ejemplos.</w:t>
      </w:r>
    </w:p>
    <w:p w:rsidR="00110D78" w:rsidRPr="00864AE4" w:rsidRDefault="00110D78" w:rsidP="00A55F58">
      <w:pPr>
        <w:pStyle w:val="Prrafodelista"/>
        <w:numPr>
          <w:ilvl w:val="0"/>
          <w:numId w:val="5"/>
        </w:numPr>
        <w:autoSpaceDE w:val="0"/>
        <w:autoSpaceDN w:val="0"/>
        <w:adjustRightInd w:val="0"/>
        <w:jc w:val="both"/>
        <w:rPr>
          <w:rFonts w:ascii="ZapfHumnst BT" w:hAnsi="ZapfHumnst BT" w:cs="ZapfHumnstBT"/>
        </w:rPr>
      </w:pPr>
      <w:r w:rsidRPr="00864AE4">
        <w:rPr>
          <w:rFonts w:ascii="ZapfHumnst BT" w:hAnsi="ZapfHumnst BT" w:cs="ZapfHumnstBT"/>
        </w:rPr>
        <w:t>D. Pablo Guzmán expone que los representantes del PAS lo ven positivo pero encuentran apartados mejorables, otros no incluidos y otros inadecuados y pide que se abra un plazo para presentar propuestas de mejora y traerlas a otro Consejo de Gobierno.</w:t>
      </w:r>
      <w:r w:rsidR="00864AE4" w:rsidRPr="00864AE4">
        <w:rPr>
          <w:rFonts w:ascii="ZapfHumnst BT" w:hAnsi="ZapfHumnst BT" w:cs="ZapfHumnstBT"/>
        </w:rPr>
        <w:t xml:space="preserve"> Igualmente, pide que conste en acta, lo siguiente: “</w:t>
      </w:r>
      <w:r w:rsidR="00864AE4" w:rsidRPr="00864AE4">
        <w:rPr>
          <w:rFonts w:ascii="ZapfHumnst BT" w:hAnsi="ZapfHumnst BT" w:cs="ZapfHumnstBT"/>
          <w:i/>
        </w:rPr>
        <w:t xml:space="preserve">Los Representantes del PAS en este Consejo de Gobierno, queremos manifestar que: El Plan de Eficiencia que plantean, nos parece, en líneas generales un documento muy positivo, que puede ayudar a la Universidad a realizar el ajuste presupuestario al que se ha visto </w:t>
      </w:r>
      <w:r w:rsidR="00864AE4" w:rsidRPr="00864AE4">
        <w:rPr>
          <w:rFonts w:ascii="ZapfHumnst BT" w:hAnsi="ZapfHumnst BT" w:cs="ZapfHumnstBT"/>
          <w:i/>
        </w:rPr>
        <w:lastRenderedPageBreak/>
        <w:t>obligada. Sin embargo, el documento incluye algunos elementos que, desde nuestra óptica, podrían ser claramente mejorables, otros que podrían haberse incorporado y no se han incluido y algunos que son, a nuestro juicio, inadecuados. Por ejemplo, que la tabla que resume los ajustes de Capítulo I, incluido en la Tabla IV (página 17), en el cuadro relativo a las Medidas de Ahorro de la Junta de Andalucía, no refleja adecuadamente, según nuestros cálculos, lo dispuesto en el artículo 11, y en la disposición transitoria única, apartado undécimo del Decreto  Ley 1/2012 de la JJAA. Por ello, en absoluta consonancia con lo expresado por el Consejo Social en pasado 29 de junio, entendemos que, aún estamos a tiempo que de que las políticas de ajustes se realicen habiendo tendido puentes para, y cito textualmente “para que se garantice la participación de la comunidad Universitaria en las políticas de ahorro y contención del déficit”. Por ello le solicitamos Sr. Rector que abra un plazo que permita la participación de este Consejo de Gobierno y de la Comunidad Universitaria en la elaboración del documento definitivo para que éste pueda ser aprobado, con un mayor consenso, en el próximo Consejo de Gobierno y en el Consejo Social de finales de julio. Desde aquí, nuestro compromiso, y el de todo el PAS, para colaborar en ese proceso con responsabilidad y lealtad</w:t>
      </w:r>
      <w:r w:rsidR="00864AE4">
        <w:rPr>
          <w:rFonts w:ascii="ZapfHumnst BT" w:hAnsi="ZapfHumnst BT" w:cs="ZapfHumnstBT"/>
          <w:i/>
        </w:rPr>
        <w:t>”</w:t>
      </w:r>
      <w:r w:rsidR="00864AE4" w:rsidRPr="00864AE4">
        <w:rPr>
          <w:rFonts w:ascii="ZapfHumnst BT" w:hAnsi="ZapfHumnst BT" w:cs="ZapfHumnstBT"/>
          <w:i/>
        </w:rPr>
        <w:t>.</w:t>
      </w:r>
    </w:p>
    <w:p w:rsidR="00110D78" w:rsidRDefault="00110D78" w:rsidP="00A55F58">
      <w:pPr>
        <w:pStyle w:val="Prrafodelista"/>
        <w:numPr>
          <w:ilvl w:val="0"/>
          <w:numId w:val="5"/>
        </w:numPr>
        <w:autoSpaceDE w:val="0"/>
        <w:autoSpaceDN w:val="0"/>
        <w:adjustRightInd w:val="0"/>
        <w:jc w:val="both"/>
        <w:rPr>
          <w:rFonts w:ascii="ZapfHumnst BT" w:hAnsi="ZapfHumnst BT" w:cs="ZapfHumnstBT"/>
        </w:rPr>
      </w:pPr>
      <w:r>
        <w:rPr>
          <w:rFonts w:ascii="ZapfHumnst BT" w:hAnsi="ZapfHumnst BT" w:cs="ZapfHumnstBT"/>
        </w:rPr>
        <w:t xml:space="preserve">El Sr. Decano de Humanidades rechaza la celeridad y suscribe la petición de apertura de un plazo para alegaciones. Se detiene en dar detalles de búsqueda en </w:t>
      </w:r>
      <w:r w:rsidR="00ED49D2">
        <w:rPr>
          <w:rFonts w:ascii="ZapfHumnst BT" w:hAnsi="ZapfHumnst BT" w:cs="ZapfHumnstBT"/>
        </w:rPr>
        <w:t>google</w:t>
      </w:r>
      <w:r>
        <w:rPr>
          <w:rFonts w:ascii="ZapfHumnst BT" w:hAnsi="ZapfHumnst BT" w:cs="ZapfHumnstBT"/>
        </w:rPr>
        <w:t xml:space="preserve"> de unos términos del documento. Le parecen declaraciones de intenciones en otros apartados y pregunta qué es ajuste estructural. El plan es apresurado, contiene errores de remisión interna y no se entiende la referencia a los becarios internos. En las cuentas</w:t>
      </w:r>
      <w:r w:rsidR="002167A4">
        <w:rPr>
          <w:rFonts w:ascii="ZapfHumnst BT" w:hAnsi="ZapfHumnst BT" w:cs="ZapfHumnstBT"/>
        </w:rPr>
        <w:t>, no son capítulo de ahorro</w:t>
      </w:r>
      <w:r>
        <w:rPr>
          <w:rFonts w:ascii="ZapfHumnst BT" w:hAnsi="ZapfHumnst BT" w:cs="ZapfHumnstBT"/>
        </w:rPr>
        <w:t xml:space="preserve"> el personal administrativo al reducir los vicerrectorados</w:t>
      </w:r>
      <w:r w:rsidR="002167A4">
        <w:rPr>
          <w:rFonts w:ascii="ZapfHumnst BT" w:hAnsi="ZapfHumnst BT" w:cs="ZapfHumnstBT"/>
        </w:rPr>
        <w:t>,</w:t>
      </w:r>
      <w:r>
        <w:rPr>
          <w:rFonts w:ascii="ZapfHumnst BT" w:hAnsi="ZapfHumnst BT" w:cs="ZapfHumnstBT"/>
        </w:rPr>
        <w:t xml:space="preserve"> y sí en los decanatos y propone:</w:t>
      </w:r>
    </w:p>
    <w:p w:rsidR="00110D78" w:rsidRDefault="00110D78" w:rsidP="00110D78">
      <w:pPr>
        <w:pStyle w:val="Prrafodelista"/>
        <w:numPr>
          <w:ilvl w:val="1"/>
          <w:numId w:val="5"/>
        </w:numPr>
        <w:autoSpaceDE w:val="0"/>
        <w:autoSpaceDN w:val="0"/>
        <w:adjustRightInd w:val="0"/>
        <w:jc w:val="both"/>
        <w:rPr>
          <w:rFonts w:ascii="ZapfHumnst BT" w:hAnsi="ZapfHumnst BT" w:cs="ZapfHumnstBT"/>
        </w:rPr>
      </w:pPr>
      <w:r>
        <w:rPr>
          <w:rFonts w:ascii="ZapfHumnst BT" w:hAnsi="ZapfHumnst BT" w:cs="ZapfHumnstBT"/>
        </w:rPr>
        <w:t>Que se discuta el documento en Consejo de Gobierno.</w:t>
      </w:r>
    </w:p>
    <w:p w:rsidR="00110D78" w:rsidRDefault="00110D78" w:rsidP="00110D78">
      <w:pPr>
        <w:pStyle w:val="Prrafodelista"/>
        <w:numPr>
          <w:ilvl w:val="1"/>
          <w:numId w:val="5"/>
        </w:numPr>
        <w:autoSpaceDE w:val="0"/>
        <w:autoSpaceDN w:val="0"/>
        <w:adjustRightInd w:val="0"/>
        <w:jc w:val="both"/>
        <w:rPr>
          <w:rFonts w:ascii="ZapfHumnst BT" w:hAnsi="ZapfHumnst BT" w:cs="ZapfHumnstBT"/>
        </w:rPr>
      </w:pPr>
      <w:r>
        <w:rPr>
          <w:rFonts w:ascii="ZapfHumnst BT" w:hAnsi="ZapfHumnst BT" w:cs="ZapfHumnstBT"/>
        </w:rPr>
        <w:t>Que se presente bien redactado.</w:t>
      </w:r>
    </w:p>
    <w:p w:rsidR="00110D78" w:rsidRDefault="00110D78" w:rsidP="00110D78">
      <w:pPr>
        <w:pStyle w:val="Prrafodelista"/>
        <w:numPr>
          <w:ilvl w:val="1"/>
          <w:numId w:val="5"/>
        </w:numPr>
        <w:autoSpaceDE w:val="0"/>
        <w:autoSpaceDN w:val="0"/>
        <w:adjustRightInd w:val="0"/>
        <w:jc w:val="both"/>
        <w:rPr>
          <w:rFonts w:ascii="ZapfHumnst BT" w:hAnsi="ZapfHumnst BT" w:cs="ZapfHumnstBT"/>
        </w:rPr>
      </w:pPr>
      <w:r>
        <w:rPr>
          <w:rFonts w:ascii="ZapfHumnst BT" w:hAnsi="ZapfHumnst BT" w:cs="ZapfHumnstBT"/>
        </w:rPr>
        <w:t>Que no se maquillen las cuentas.</w:t>
      </w:r>
    </w:p>
    <w:p w:rsidR="00110D78" w:rsidRDefault="002167A4" w:rsidP="00110D78">
      <w:pPr>
        <w:pStyle w:val="Prrafodelista"/>
        <w:numPr>
          <w:ilvl w:val="1"/>
          <w:numId w:val="5"/>
        </w:numPr>
        <w:autoSpaceDE w:val="0"/>
        <w:autoSpaceDN w:val="0"/>
        <w:adjustRightInd w:val="0"/>
        <w:jc w:val="both"/>
        <w:rPr>
          <w:rFonts w:ascii="ZapfHumnst BT" w:hAnsi="ZapfHumnst BT" w:cs="ZapfHumnstBT"/>
        </w:rPr>
      </w:pPr>
      <w:r>
        <w:rPr>
          <w:rFonts w:ascii="ZapfHumnst BT" w:hAnsi="ZapfHumnst BT" w:cs="ZapfHumnstBT"/>
        </w:rPr>
        <w:t>Quién vota</w:t>
      </w:r>
      <w:r w:rsidR="00110D78">
        <w:rPr>
          <w:rFonts w:ascii="ZapfHumnst BT" w:hAnsi="ZapfHumnst BT" w:cs="ZapfHumnstBT"/>
        </w:rPr>
        <w:t>.</w:t>
      </w:r>
    </w:p>
    <w:p w:rsidR="00110D78" w:rsidRDefault="00110D78" w:rsidP="00110D78">
      <w:pPr>
        <w:pStyle w:val="Prrafodelista"/>
        <w:numPr>
          <w:ilvl w:val="0"/>
          <w:numId w:val="5"/>
        </w:numPr>
        <w:autoSpaceDE w:val="0"/>
        <w:autoSpaceDN w:val="0"/>
        <w:adjustRightInd w:val="0"/>
        <w:jc w:val="both"/>
        <w:rPr>
          <w:rFonts w:ascii="ZapfHumnst BT" w:hAnsi="ZapfHumnst BT" w:cs="ZapfHumnstBT"/>
        </w:rPr>
      </w:pPr>
      <w:r>
        <w:rPr>
          <w:rFonts w:ascii="ZapfHumnst BT" w:hAnsi="ZapfHumnst BT" w:cs="ZapfHumnstBT"/>
        </w:rPr>
        <w:t>D. Rafael Lozano expone que el documento, aunque mejorable, es un buen documento.</w:t>
      </w:r>
      <w:r w:rsidR="000B6946">
        <w:rPr>
          <w:rFonts w:ascii="ZapfHumnst BT" w:hAnsi="ZapfHumnst BT" w:cs="ZapfHumnstBT"/>
        </w:rPr>
        <w:t xml:space="preserve"> Se centra en BITAL para explicar la andadura del Centro: es el único que se ha financiado de forma exclusiva por la Ual</w:t>
      </w:r>
      <w:r w:rsidR="002167A4">
        <w:rPr>
          <w:rFonts w:ascii="ZapfHumnst BT" w:hAnsi="ZapfHumnst BT" w:cs="ZapfHumnstBT"/>
        </w:rPr>
        <w:t>,</w:t>
      </w:r>
      <w:r w:rsidR="000B6946">
        <w:rPr>
          <w:rFonts w:ascii="ZapfHumnst BT" w:hAnsi="ZapfHumnst BT" w:cs="ZapfHumnstBT"/>
        </w:rPr>
        <w:t xml:space="preserve"> ya que los restantes perciben subvenciones de otros organismos, es transversal y tiene más de 70 investigadores de múltiples áreas disciplinarias. Lamenta la pérdida transitoria de financiación pues lo han sacado adelante él y un becario, con 5 proyectos gestionados; por todo ello muestra su pesar por la suspensión </w:t>
      </w:r>
      <w:r w:rsidR="002167A4">
        <w:rPr>
          <w:rFonts w:ascii="ZapfHumnst BT" w:hAnsi="ZapfHumnst BT" w:cs="ZapfHumnstBT"/>
        </w:rPr>
        <w:t>y</w:t>
      </w:r>
      <w:r w:rsidR="000B6946">
        <w:rPr>
          <w:rFonts w:ascii="ZapfHumnst BT" w:hAnsi="ZapfHumnst BT" w:cs="ZapfHumnstBT"/>
        </w:rPr>
        <w:t xml:space="preserve"> pide que a la más mínima oportunidad económica que se dedique una partida para el centro. Se seguirá, no obstante, con su actividad investigadora.</w:t>
      </w:r>
    </w:p>
    <w:p w:rsidR="00596247" w:rsidRDefault="000B6946" w:rsidP="00110D78">
      <w:pPr>
        <w:pStyle w:val="Prrafodelista"/>
        <w:numPr>
          <w:ilvl w:val="0"/>
          <w:numId w:val="5"/>
        </w:numPr>
        <w:autoSpaceDE w:val="0"/>
        <w:autoSpaceDN w:val="0"/>
        <w:adjustRightInd w:val="0"/>
        <w:jc w:val="both"/>
        <w:rPr>
          <w:rFonts w:ascii="ZapfHumnst BT" w:hAnsi="ZapfHumnst BT" w:cs="ZapfHumnstBT"/>
        </w:rPr>
      </w:pPr>
      <w:r>
        <w:rPr>
          <w:rFonts w:ascii="ZapfHumnst BT" w:hAnsi="ZapfHumnst BT" w:cs="ZapfHumnstBT"/>
        </w:rPr>
        <w:lastRenderedPageBreak/>
        <w:t>El Sr. Decano de Ciencias Experimentales dice que intentará ser breve para no ser interrumpido. Afirma que no puede dar su apoyo porque cree que hay elementos de forma y fondo que no lo hacen ver como un documento de la comunidad universitaria. Tal vez sería preferible que se denomine “Plan de Ajuste”. El documento, a su juicio, se impone, no es una propuesta. Se centra en algunos detalles como los coordinadores, el nombre de los Centros, la propuesta en el número de miembros de equipos decanales, el ahorro en telefonía, etc. Hace ver que se ha despilfarrado y que puede haber responsabilidad. El Sr. Rector comparte que hay celeridad pero se ha dado tiempo para su lectura detenida y también para formular propuestas; la responsabilidad también debe ser participativa y la representatividad no es asamblearia. Al Consejo de Gobierno se pueden trae</w:t>
      </w:r>
      <w:r w:rsidR="00596247">
        <w:rPr>
          <w:rFonts w:ascii="ZapfHumnst BT" w:hAnsi="ZapfHumnst BT" w:cs="ZapfHumnstBT"/>
        </w:rPr>
        <w:t xml:space="preserve">r las propuestas de mejora que se quieran ya que no es un documento cerrado, aunque se ha trabajado intensamente. Hay voluntad receptiva </w:t>
      </w:r>
      <w:r w:rsidR="002167A4">
        <w:rPr>
          <w:rFonts w:ascii="ZapfHumnst BT" w:hAnsi="ZapfHumnst BT" w:cs="ZapfHumnstBT"/>
        </w:rPr>
        <w:t>a</w:t>
      </w:r>
      <w:r w:rsidR="00596247">
        <w:rPr>
          <w:rFonts w:ascii="ZapfHumnst BT" w:hAnsi="ZapfHumnst BT" w:cs="ZapfHumnstBT"/>
        </w:rPr>
        <w:t xml:space="preserve"> propuestas de me</w:t>
      </w:r>
      <w:r w:rsidR="002167A4">
        <w:rPr>
          <w:rFonts w:ascii="ZapfHumnst BT" w:hAnsi="ZapfHumnst BT" w:cs="ZapfHumnstBT"/>
        </w:rPr>
        <w:t xml:space="preserve">jora. </w:t>
      </w:r>
      <w:r w:rsidR="00596247">
        <w:rPr>
          <w:rFonts w:ascii="ZapfHumnst BT" w:hAnsi="ZapfHumnst BT" w:cs="ZapfHumnstBT"/>
        </w:rPr>
        <w:t xml:space="preserve">Se ha visto que había vicedecanos con funciones duplicadas. La denominación de los Centros está en propuesta abierta a alegaciones y se pueden revisar de oficio las cuestiones técnicas. </w:t>
      </w:r>
    </w:p>
    <w:p w:rsidR="000B6946" w:rsidRDefault="00596247" w:rsidP="00596247">
      <w:pPr>
        <w:autoSpaceDE w:val="0"/>
        <w:autoSpaceDN w:val="0"/>
        <w:adjustRightInd w:val="0"/>
        <w:ind w:left="360"/>
        <w:jc w:val="both"/>
        <w:rPr>
          <w:rFonts w:ascii="ZapfHumnst BT" w:hAnsi="ZapfHumnst BT" w:cs="ZapfHumnstBT"/>
        </w:rPr>
      </w:pPr>
      <w:r>
        <w:rPr>
          <w:rFonts w:ascii="ZapfHumnst BT" w:hAnsi="ZapfHumnst BT" w:cs="ZapfHumnstBT"/>
        </w:rPr>
        <w:t>El Sr. Rector informa que s</w:t>
      </w:r>
      <w:r w:rsidRPr="00596247">
        <w:rPr>
          <w:rFonts w:ascii="ZapfHumnst BT" w:hAnsi="ZapfHumnst BT" w:cs="ZapfHumnstBT"/>
        </w:rPr>
        <w:t>e va a pasar a votación p</w:t>
      </w:r>
      <w:r w:rsidR="002167A4">
        <w:rPr>
          <w:rFonts w:ascii="ZapfHumnst BT" w:hAnsi="ZapfHumnst BT" w:cs="ZapfHumnstBT"/>
        </w:rPr>
        <w:t>ero si llegan propuestas de sug</w:t>
      </w:r>
      <w:r w:rsidRPr="00596247">
        <w:rPr>
          <w:rFonts w:ascii="ZapfHumnst BT" w:hAnsi="ZapfHumnst BT" w:cs="ZapfHumnstBT"/>
        </w:rPr>
        <w:t xml:space="preserve">erencia, se traerán a otro Consejo de Gobierno para su </w:t>
      </w:r>
      <w:r w:rsidR="002167A4">
        <w:rPr>
          <w:rFonts w:ascii="ZapfHumnst BT" w:hAnsi="ZapfHumnst BT" w:cs="ZapfHumnstBT"/>
        </w:rPr>
        <w:t>aprobación.</w:t>
      </w:r>
      <w:r w:rsidRPr="00596247">
        <w:rPr>
          <w:rFonts w:ascii="ZapfHumnst BT" w:hAnsi="ZapfHumnst BT" w:cs="ZapfHumnstBT"/>
        </w:rPr>
        <w:t xml:space="preserve"> El Sr. Gerente</w:t>
      </w:r>
      <w:r w:rsidR="002167A4">
        <w:rPr>
          <w:rFonts w:ascii="ZapfHumnst BT" w:hAnsi="ZapfHumnst BT" w:cs="ZapfHumnstBT"/>
        </w:rPr>
        <w:t>,</w:t>
      </w:r>
      <w:r w:rsidRPr="00596247">
        <w:rPr>
          <w:rFonts w:ascii="ZapfHumnst BT" w:hAnsi="ZapfHumnst BT" w:cs="ZapfHumnstBT"/>
        </w:rPr>
        <w:t xml:space="preserve"> </w:t>
      </w:r>
      <w:r w:rsidR="002167A4">
        <w:rPr>
          <w:rFonts w:ascii="ZapfHumnst BT" w:hAnsi="ZapfHumnst BT" w:cs="ZapfHumnstBT"/>
        </w:rPr>
        <w:t>para responder al Sr. Decano de Humanidades, le hace ver que el texto de la definición lo extrajo de unos apuntes personales de uno de sus maestros</w:t>
      </w:r>
      <w:r w:rsidRPr="00596247">
        <w:rPr>
          <w:rFonts w:ascii="ZapfHumnst BT" w:hAnsi="ZapfHumnst BT" w:cs="ZapfHumnstBT"/>
        </w:rPr>
        <w:t xml:space="preserve"> del año 84. El Sr. Rec</w:t>
      </w:r>
      <w:r w:rsidR="002167A4">
        <w:rPr>
          <w:rFonts w:ascii="ZapfHumnst BT" w:hAnsi="ZapfHumnst BT" w:cs="ZapfHumnstBT"/>
        </w:rPr>
        <w:t>tor agradece la intervención de</w:t>
      </w:r>
      <w:r w:rsidRPr="00596247">
        <w:rPr>
          <w:rFonts w:ascii="ZapfHumnst BT" w:hAnsi="ZapfHumnst BT" w:cs="ZapfHumnstBT"/>
        </w:rPr>
        <w:t xml:space="preserve"> D. Rafael Lozano.</w:t>
      </w:r>
    </w:p>
    <w:p w:rsidR="00596247" w:rsidRDefault="00596247" w:rsidP="00596247">
      <w:pPr>
        <w:autoSpaceDE w:val="0"/>
        <w:autoSpaceDN w:val="0"/>
        <w:adjustRightInd w:val="0"/>
        <w:ind w:left="360"/>
        <w:jc w:val="both"/>
        <w:rPr>
          <w:rFonts w:ascii="ZapfHumnst BT" w:hAnsi="ZapfHumnst BT" w:cs="ZapfHumnstBT"/>
        </w:rPr>
      </w:pPr>
      <w:r>
        <w:rPr>
          <w:rFonts w:ascii="ZapfHumnst BT" w:hAnsi="ZapfHumnst BT" w:cs="ZapfHumnstBT"/>
        </w:rPr>
        <w:t>Se somete a votación con el siguiente resultado:</w:t>
      </w:r>
    </w:p>
    <w:p w:rsidR="00596247" w:rsidRDefault="00596247" w:rsidP="00596247">
      <w:pPr>
        <w:pStyle w:val="Prrafodelista"/>
        <w:numPr>
          <w:ilvl w:val="0"/>
          <w:numId w:val="15"/>
        </w:numPr>
        <w:autoSpaceDE w:val="0"/>
        <w:autoSpaceDN w:val="0"/>
        <w:adjustRightInd w:val="0"/>
        <w:jc w:val="both"/>
        <w:rPr>
          <w:rFonts w:ascii="ZapfHumnst BT" w:hAnsi="ZapfHumnst BT" w:cs="ZapfHumnstBT"/>
        </w:rPr>
      </w:pPr>
      <w:r>
        <w:rPr>
          <w:rFonts w:ascii="ZapfHumnst BT" w:hAnsi="ZapfHumnst BT" w:cs="ZapfHumnstBT"/>
        </w:rPr>
        <w:t>Votos en contra: 9.</w:t>
      </w:r>
    </w:p>
    <w:p w:rsidR="00596247" w:rsidRDefault="00596247" w:rsidP="00596247">
      <w:pPr>
        <w:pStyle w:val="Prrafodelista"/>
        <w:numPr>
          <w:ilvl w:val="0"/>
          <w:numId w:val="15"/>
        </w:numPr>
        <w:autoSpaceDE w:val="0"/>
        <w:autoSpaceDN w:val="0"/>
        <w:adjustRightInd w:val="0"/>
        <w:jc w:val="both"/>
        <w:rPr>
          <w:rFonts w:ascii="ZapfHumnst BT" w:hAnsi="ZapfHumnst BT" w:cs="ZapfHumnstBT"/>
        </w:rPr>
      </w:pPr>
      <w:r>
        <w:rPr>
          <w:rFonts w:ascii="ZapfHumnst BT" w:hAnsi="ZapfHumnst BT" w:cs="ZapfHumnstBT"/>
        </w:rPr>
        <w:t>Abstenciones: 3.</w:t>
      </w:r>
    </w:p>
    <w:p w:rsidR="00596247" w:rsidRDefault="00596247" w:rsidP="00596247">
      <w:pPr>
        <w:pStyle w:val="Prrafodelista"/>
        <w:numPr>
          <w:ilvl w:val="0"/>
          <w:numId w:val="15"/>
        </w:numPr>
        <w:autoSpaceDE w:val="0"/>
        <w:autoSpaceDN w:val="0"/>
        <w:adjustRightInd w:val="0"/>
        <w:jc w:val="both"/>
        <w:rPr>
          <w:rFonts w:ascii="ZapfHumnst BT" w:hAnsi="ZapfHumnst BT" w:cs="ZapfHumnstBT"/>
        </w:rPr>
      </w:pPr>
      <w:r>
        <w:rPr>
          <w:rFonts w:ascii="ZapfHumnst BT" w:hAnsi="ZapfHumnst BT" w:cs="ZapfHumnstBT"/>
        </w:rPr>
        <w:t>Votos a favor: 30.</w:t>
      </w:r>
    </w:p>
    <w:p w:rsidR="00596247" w:rsidRDefault="002167A4" w:rsidP="00596247">
      <w:pPr>
        <w:autoSpaceDE w:val="0"/>
        <w:autoSpaceDN w:val="0"/>
        <w:adjustRightInd w:val="0"/>
        <w:ind w:left="360"/>
        <w:jc w:val="both"/>
        <w:rPr>
          <w:rFonts w:ascii="ZapfHumnst BT" w:hAnsi="ZapfHumnst BT" w:cs="ZapfHumnstBT"/>
        </w:rPr>
      </w:pPr>
      <w:r>
        <w:rPr>
          <w:rFonts w:ascii="ZapfHumnst BT" w:hAnsi="ZapfHumnst BT" w:cs="ZapfHumnstBT"/>
        </w:rPr>
        <w:t>Se aprueba el documento abierto</w:t>
      </w:r>
      <w:r w:rsidR="00596247">
        <w:rPr>
          <w:rFonts w:ascii="ZapfHumnst BT" w:hAnsi="ZapfHumnst BT" w:cs="ZapfHumnstBT"/>
        </w:rPr>
        <w:t xml:space="preserve"> a sugerencia</w:t>
      </w:r>
      <w:r>
        <w:rPr>
          <w:rFonts w:ascii="ZapfHumnst BT" w:hAnsi="ZapfHumnst BT" w:cs="ZapfHumnstBT"/>
        </w:rPr>
        <w:t>s</w:t>
      </w:r>
      <w:r w:rsidR="00596247">
        <w:rPr>
          <w:rFonts w:ascii="ZapfHumnst BT" w:hAnsi="ZapfHumnst BT" w:cs="ZapfHumnstBT"/>
        </w:rPr>
        <w:t xml:space="preserve"> que se apruebe</w:t>
      </w:r>
      <w:r>
        <w:rPr>
          <w:rFonts w:ascii="ZapfHumnst BT" w:hAnsi="ZapfHumnst BT" w:cs="ZapfHumnstBT"/>
        </w:rPr>
        <w:t>n</w:t>
      </w:r>
      <w:r w:rsidR="00596247">
        <w:rPr>
          <w:rFonts w:ascii="ZapfHumnst BT" w:hAnsi="ZapfHumnst BT" w:cs="ZapfHumnstBT"/>
        </w:rPr>
        <w:t xml:space="preserve"> en Consejo de Gobierno.</w:t>
      </w:r>
    </w:p>
    <w:p w:rsidR="00596247" w:rsidRDefault="002167A4" w:rsidP="00596247">
      <w:pPr>
        <w:autoSpaceDE w:val="0"/>
        <w:autoSpaceDN w:val="0"/>
        <w:adjustRightInd w:val="0"/>
        <w:ind w:left="360"/>
        <w:jc w:val="both"/>
        <w:rPr>
          <w:rFonts w:ascii="ZapfHumnst BT" w:hAnsi="ZapfHumnst BT" w:cs="ZapfHumnstBT"/>
        </w:rPr>
      </w:pPr>
      <w:r>
        <w:rPr>
          <w:rFonts w:ascii="ZapfHumnst BT" w:hAnsi="ZapfHumnst BT" w:cs="ZapfHumnstBT"/>
        </w:rPr>
        <w:t>Se aus</w:t>
      </w:r>
      <w:r w:rsidR="00596247">
        <w:rPr>
          <w:rFonts w:ascii="ZapfHumnst BT" w:hAnsi="ZapfHumnst BT" w:cs="ZapfHumnstBT"/>
        </w:rPr>
        <w:t xml:space="preserve">enta el Sr. Decano </w:t>
      </w:r>
      <w:r>
        <w:rPr>
          <w:rFonts w:ascii="ZapfHumnst BT" w:hAnsi="ZapfHumnst BT" w:cs="ZapfHumnstBT"/>
        </w:rPr>
        <w:t xml:space="preserve">de </w:t>
      </w:r>
      <w:r w:rsidR="00596247">
        <w:rPr>
          <w:rFonts w:ascii="ZapfHumnst BT" w:hAnsi="ZapfHumnst BT" w:cs="ZapfHumnstBT"/>
        </w:rPr>
        <w:t>Económic</w:t>
      </w:r>
      <w:r>
        <w:rPr>
          <w:rFonts w:ascii="ZapfHumnst BT" w:hAnsi="ZapfHumnst BT" w:cs="ZapfHumnstBT"/>
        </w:rPr>
        <w:t>as</w:t>
      </w:r>
      <w:r w:rsidR="00596247">
        <w:rPr>
          <w:rFonts w:ascii="ZapfHumnst BT" w:hAnsi="ZapfHumnst BT" w:cs="ZapfHumnstBT"/>
        </w:rPr>
        <w:t>.</w:t>
      </w:r>
    </w:p>
    <w:p w:rsidR="00596247" w:rsidRDefault="00596247" w:rsidP="00596247">
      <w:pPr>
        <w:autoSpaceDE w:val="0"/>
        <w:autoSpaceDN w:val="0"/>
        <w:adjustRightInd w:val="0"/>
        <w:ind w:left="360"/>
        <w:jc w:val="both"/>
        <w:rPr>
          <w:rFonts w:ascii="ZapfHumnst BT" w:hAnsi="ZapfHumnst BT" w:cs="ZapfHumnstBT"/>
        </w:rPr>
      </w:pPr>
    </w:p>
    <w:p w:rsidR="00596247" w:rsidRPr="00340D96" w:rsidRDefault="00596247" w:rsidP="00596247">
      <w:pPr>
        <w:pStyle w:val="Prrafodelista"/>
        <w:numPr>
          <w:ilvl w:val="0"/>
          <w:numId w:val="4"/>
        </w:numPr>
        <w:autoSpaceDE w:val="0"/>
        <w:autoSpaceDN w:val="0"/>
        <w:adjustRightInd w:val="0"/>
        <w:ind w:left="0" w:firstLine="0"/>
        <w:jc w:val="both"/>
        <w:rPr>
          <w:rFonts w:ascii="ZapfHumnst BT" w:hAnsi="ZapfHumnst BT" w:cs="ZapfHumnstBT"/>
          <w:b/>
        </w:rPr>
      </w:pPr>
      <w:r w:rsidRPr="00596247">
        <w:rPr>
          <w:rFonts w:ascii="ZapfHumnst BT" w:hAnsi="ZapfHumnst BT" w:cs="ZapfHumnstBT"/>
          <w:b/>
        </w:rPr>
        <w:t>Adopción de acuerdo, si procede, sobre adaptación de la “Normativa de Planificación Docente de la Universidad de Almería para el Curso Académico 2012-13” al “Real Decreto-Ley 14/2012, de 20 de abril, de Medidas Urgentes de Racionalización del Gasto Público en el Ámbito Educativo”</w:t>
      </w:r>
      <w:r w:rsidRPr="00340D96">
        <w:rPr>
          <w:rFonts w:ascii="ZapfHumnst BT" w:hAnsi="ZapfHumnst BT" w:cs="ZapfHumnstBT"/>
          <w:b/>
        </w:rPr>
        <w:t>.</w:t>
      </w:r>
    </w:p>
    <w:p w:rsidR="00A55F58" w:rsidRDefault="00A55F58" w:rsidP="00D37030">
      <w:pPr>
        <w:autoSpaceDE w:val="0"/>
        <w:autoSpaceDN w:val="0"/>
        <w:adjustRightInd w:val="0"/>
        <w:jc w:val="both"/>
        <w:rPr>
          <w:rFonts w:ascii="ZapfHumnst BT" w:hAnsi="ZapfHumnst BT" w:cs="ZapfHumnstBT"/>
        </w:rPr>
      </w:pPr>
    </w:p>
    <w:p w:rsidR="00A55F58" w:rsidRDefault="00CF701E" w:rsidP="00D37030">
      <w:pPr>
        <w:autoSpaceDE w:val="0"/>
        <w:autoSpaceDN w:val="0"/>
        <w:adjustRightInd w:val="0"/>
        <w:jc w:val="both"/>
        <w:rPr>
          <w:rFonts w:ascii="ZapfHumnst BT" w:hAnsi="ZapfHumnst BT" w:cs="ZapfHumnstBT"/>
        </w:rPr>
      </w:pPr>
      <w:r>
        <w:rPr>
          <w:rFonts w:ascii="ZapfHumnst BT" w:hAnsi="ZapfHumnst BT" w:cs="ZapfHumnstBT"/>
        </w:rPr>
        <w:t xml:space="preserve">El Sr. Vicerrector de Profesorado presenta y explica la propuesta de adaptación. Ejemplifica el gran desajuste entre algunas áreas </w:t>
      </w:r>
      <w:r w:rsidR="00212C77">
        <w:rPr>
          <w:rFonts w:ascii="ZapfHumnst BT" w:hAnsi="ZapfHumnst BT" w:cs="ZapfHumnstBT"/>
        </w:rPr>
        <w:t>que va en una horquilla con carga mínima de</w:t>
      </w:r>
      <w:r>
        <w:rPr>
          <w:rFonts w:ascii="ZapfHumnst BT" w:hAnsi="ZapfHumnst BT" w:cs="ZapfHumnstBT"/>
        </w:rPr>
        <w:t xml:space="preserve"> 29 horas, </w:t>
      </w:r>
      <w:r w:rsidR="00212C77">
        <w:rPr>
          <w:rFonts w:ascii="ZapfHumnst BT" w:hAnsi="ZapfHumnst BT" w:cs="ZapfHumnstBT"/>
        </w:rPr>
        <w:t>frente a otras con</w:t>
      </w:r>
      <w:r>
        <w:rPr>
          <w:rFonts w:ascii="ZapfHumnst BT" w:hAnsi="ZapfHumnst BT" w:cs="ZapfHumnstBT"/>
        </w:rPr>
        <w:t xml:space="preserve"> 309 horas, sobre lo que no se puede intervenir </w:t>
      </w:r>
      <w:r w:rsidR="00212C77">
        <w:rPr>
          <w:rFonts w:ascii="ZapfHumnst BT" w:hAnsi="ZapfHumnst BT" w:cs="ZapfHumnstBT"/>
        </w:rPr>
        <w:t>al ser personal funcionario</w:t>
      </w:r>
      <w:r>
        <w:rPr>
          <w:rFonts w:ascii="ZapfHumnst BT" w:hAnsi="ZapfHumnst BT" w:cs="ZapfHumnstBT"/>
        </w:rPr>
        <w:t>.</w:t>
      </w:r>
    </w:p>
    <w:p w:rsidR="00232DDD" w:rsidRDefault="006351BE" w:rsidP="00D37030">
      <w:pPr>
        <w:autoSpaceDE w:val="0"/>
        <w:autoSpaceDN w:val="0"/>
        <w:adjustRightInd w:val="0"/>
        <w:jc w:val="both"/>
        <w:rPr>
          <w:rFonts w:ascii="ZapfHumnst BT" w:hAnsi="ZapfHumnst BT" w:cs="ZapfHumnstBT"/>
        </w:rPr>
      </w:pPr>
      <w:r>
        <w:rPr>
          <w:rFonts w:ascii="ZapfHumnst BT" w:hAnsi="ZapfHumnst BT" w:cs="ZapfHumnstBT"/>
        </w:rPr>
        <w:t>Intervenciones:</w:t>
      </w:r>
    </w:p>
    <w:p w:rsidR="006351BE" w:rsidRDefault="006351BE" w:rsidP="006351BE">
      <w:pPr>
        <w:pStyle w:val="Prrafodelista"/>
        <w:numPr>
          <w:ilvl w:val="0"/>
          <w:numId w:val="5"/>
        </w:numPr>
        <w:autoSpaceDE w:val="0"/>
        <w:autoSpaceDN w:val="0"/>
        <w:adjustRightInd w:val="0"/>
        <w:jc w:val="both"/>
        <w:rPr>
          <w:rFonts w:ascii="ZapfHumnst BT" w:hAnsi="ZapfHumnst BT" w:cs="ZapfHumnstBT"/>
        </w:rPr>
      </w:pPr>
      <w:r>
        <w:rPr>
          <w:rFonts w:ascii="ZapfHumnst BT" w:hAnsi="ZapfHumnst BT" w:cs="ZapfHumnstBT"/>
        </w:rPr>
        <w:lastRenderedPageBreak/>
        <w:t>D. José Antonio Piedra pregunta si se va a incluir lo aprobado en el Consejo Andaluz de Universidades en la normativa de p</w:t>
      </w:r>
      <w:r w:rsidR="00212C77">
        <w:rPr>
          <w:rFonts w:ascii="ZapfHumnst BT" w:hAnsi="ZapfHumnst BT" w:cs="ZapfHumnstBT"/>
        </w:rPr>
        <w:t>lanificación docente</w:t>
      </w:r>
      <w:r>
        <w:rPr>
          <w:rFonts w:ascii="ZapfHumnst BT" w:hAnsi="ZapfHumnst BT" w:cs="ZapfHumnstBT"/>
        </w:rPr>
        <w:t xml:space="preserve"> de la Ual.</w:t>
      </w:r>
    </w:p>
    <w:p w:rsidR="006351BE" w:rsidRDefault="006351BE" w:rsidP="006351BE">
      <w:pPr>
        <w:pStyle w:val="Prrafodelista"/>
        <w:numPr>
          <w:ilvl w:val="0"/>
          <w:numId w:val="5"/>
        </w:numPr>
        <w:autoSpaceDE w:val="0"/>
        <w:autoSpaceDN w:val="0"/>
        <w:adjustRightInd w:val="0"/>
        <w:jc w:val="both"/>
        <w:rPr>
          <w:rFonts w:ascii="ZapfHumnst BT" w:hAnsi="ZapfHumnst BT" w:cs="ZapfHumnstBT"/>
        </w:rPr>
      </w:pPr>
      <w:r>
        <w:rPr>
          <w:rFonts w:ascii="ZapfHumnst BT" w:hAnsi="ZapfHumnst BT" w:cs="ZapfHumnstBT"/>
        </w:rPr>
        <w:t>D. Francisco Gil pregunta si incumplimos la LAU por nuestra propuesta, si prevaricamos.</w:t>
      </w:r>
    </w:p>
    <w:p w:rsidR="006351BE" w:rsidRDefault="006351BE" w:rsidP="006351BE">
      <w:pPr>
        <w:pStyle w:val="Prrafodelista"/>
        <w:numPr>
          <w:ilvl w:val="0"/>
          <w:numId w:val="5"/>
        </w:numPr>
        <w:autoSpaceDE w:val="0"/>
        <w:autoSpaceDN w:val="0"/>
        <w:adjustRightInd w:val="0"/>
        <w:jc w:val="both"/>
        <w:rPr>
          <w:rFonts w:ascii="ZapfHumnst BT" w:hAnsi="ZapfHumnst BT" w:cs="ZapfHumnstBT"/>
        </w:rPr>
      </w:pPr>
      <w:r>
        <w:rPr>
          <w:rFonts w:ascii="ZapfHumnst BT" w:hAnsi="ZapfHumnst BT" w:cs="ZapfHumnstBT"/>
        </w:rPr>
        <w:t xml:space="preserve">D. Carmelo Rodríguez argumenta su voto negativo asumiendo que </w:t>
      </w:r>
      <w:r w:rsidR="00C92059">
        <w:rPr>
          <w:rFonts w:ascii="ZapfHumnst BT" w:hAnsi="ZapfHumnst BT" w:cs="ZapfHumnstBT"/>
        </w:rPr>
        <w:t>el vicerrector no puede hacer otra cosa pero considera que éste es el único foro para manifestarlo. También está en desacuerdo con el Consejo Andaluz de Universidades.</w:t>
      </w:r>
    </w:p>
    <w:p w:rsidR="00C92059" w:rsidRDefault="00C92059" w:rsidP="006351BE">
      <w:pPr>
        <w:pStyle w:val="Prrafodelista"/>
        <w:numPr>
          <w:ilvl w:val="0"/>
          <w:numId w:val="5"/>
        </w:numPr>
        <w:autoSpaceDE w:val="0"/>
        <w:autoSpaceDN w:val="0"/>
        <w:adjustRightInd w:val="0"/>
        <w:jc w:val="both"/>
        <w:rPr>
          <w:rFonts w:ascii="ZapfHumnst BT" w:hAnsi="ZapfHumnst BT" w:cs="ZapfHumnstBT"/>
        </w:rPr>
      </w:pPr>
      <w:r>
        <w:rPr>
          <w:rFonts w:ascii="ZapfHumnst BT" w:hAnsi="ZapfHumnst BT" w:cs="ZapfHumnstBT"/>
        </w:rPr>
        <w:t>D. Ramón Herrera interviene para explicar que las consecuencias del R.D. 14/201</w:t>
      </w:r>
      <w:r w:rsidR="00212C77">
        <w:rPr>
          <w:rFonts w:ascii="ZapfHumnst BT" w:hAnsi="ZapfHumnst BT" w:cs="ZapfHumnstBT"/>
        </w:rPr>
        <w:t>2 perjudicarán la labor docente y</w:t>
      </w:r>
      <w:r w:rsidR="00212C77" w:rsidRPr="00212C77">
        <w:rPr>
          <w:rFonts w:ascii="ZapfHumnst BT" w:hAnsi="ZapfHumnst BT" w:cs="ZapfHumnstBT"/>
        </w:rPr>
        <w:t xml:space="preserve"> </w:t>
      </w:r>
      <w:r w:rsidR="00212C77">
        <w:rPr>
          <w:rFonts w:ascii="ZapfHumnst BT" w:hAnsi="ZapfHumnst BT" w:cs="ZapfHumnstBT"/>
        </w:rPr>
        <w:t>que las condiciones imposibles se tienen por no puestas y se pregunta si se puede aplicar a los ayudantes doctores.</w:t>
      </w:r>
    </w:p>
    <w:p w:rsidR="00993D64" w:rsidRDefault="00C92059" w:rsidP="006351BE">
      <w:pPr>
        <w:pStyle w:val="Prrafodelista"/>
        <w:numPr>
          <w:ilvl w:val="0"/>
          <w:numId w:val="5"/>
        </w:numPr>
        <w:autoSpaceDE w:val="0"/>
        <w:autoSpaceDN w:val="0"/>
        <w:adjustRightInd w:val="0"/>
        <w:jc w:val="both"/>
        <w:rPr>
          <w:rFonts w:ascii="ZapfHumnst BT" w:hAnsi="ZapfHumnst BT" w:cs="ZapfHumnstBT"/>
        </w:rPr>
      </w:pPr>
      <w:r>
        <w:rPr>
          <w:rFonts w:ascii="ZapfHumnst BT" w:hAnsi="ZapfHumnst BT" w:cs="ZapfHumnstBT"/>
        </w:rPr>
        <w:t>D. Salvador Cruz expone que como Director de Departamento quiere agradecer al Sr. Rector su sensibilidad por el escrito de la Facultad de CC. Económicas y Empresariales. Hay 2 áreas dentro del porcentaje de mayor repercusión. Harán alguna propuesta de mejora para aliviar la sobrecarga. Interpela al Vicerrector de Pro</w:t>
      </w:r>
      <w:r w:rsidR="008B4E67">
        <w:rPr>
          <w:rFonts w:ascii="ZapfHumnst BT" w:hAnsi="ZapfHumnst BT" w:cs="ZapfHumnstBT"/>
        </w:rPr>
        <w:t>fesorado sobre que no debe haber PDI a tiempo parcial en áreas con carga mínima.</w:t>
      </w:r>
    </w:p>
    <w:p w:rsidR="00C92059" w:rsidRDefault="008B4E67" w:rsidP="000603AF">
      <w:pPr>
        <w:autoSpaceDE w:val="0"/>
        <w:autoSpaceDN w:val="0"/>
        <w:adjustRightInd w:val="0"/>
        <w:jc w:val="both"/>
        <w:rPr>
          <w:rFonts w:ascii="ZapfHumnst BT" w:hAnsi="ZapfHumnst BT" w:cs="ZapfHumnstBT"/>
        </w:rPr>
      </w:pPr>
      <w:r w:rsidRPr="00993D64">
        <w:rPr>
          <w:rFonts w:ascii="ZapfHumnst BT" w:hAnsi="ZapfHumnst BT" w:cs="ZapfHumnstBT"/>
        </w:rPr>
        <w:t xml:space="preserve">Responde el Sr. </w:t>
      </w:r>
      <w:r w:rsidR="00212C77">
        <w:rPr>
          <w:rFonts w:ascii="ZapfHumnst BT" w:hAnsi="ZapfHumnst BT" w:cs="ZapfHumnstBT"/>
        </w:rPr>
        <w:t>Vicerrector</w:t>
      </w:r>
      <w:r w:rsidR="00993D64">
        <w:rPr>
          <w:rFonts w:ascii="ZapfHumnst BT" w:hAnsi="ZapfHumnst BT" w:cs="ZapfHumnstBT"/>
        </w:rPr>
        <w:t xml:space="preserve"> al Sr. Piedra que</w:t>
      </w:r>
      <w:r w:rsidR="00212C77">
        <w:rPr>
          <w:rFonts w:ascii="ZapfHumnst BT" w:hAnsi="ZapfHumnst BT" w:cs="ZapfHumnstBT"/>
        </w:rPr>
        <w:t xml:space="preserve"> así es; al Sr. Gil que</w:t>
      </w:r>
      <w:r w:rsidR="00993D64">
        <w:rPr>
          <w:rFonts w:ascii="ZapfHumnst BT" w:hAnsi="ZapfHumnst BT" w:cs="ZapfHumnstBT"/>
        </w:rPr>
        <w:t xml:space="preserve"> el R.D. es de carácter básico, por tanto, de ámbito nacional y afecta a todas las universidades españolas. No se prevarica por cumplir la Ley. A D. Carmelo Rodríguez y D. Ramón Herrera, que comparte su filosofía pero no puede sustraerse de sus funciones</w:t>
      </w:r>
      <w:r w:rsidR="00212C77">
        <w:rPr>
          <w:rFonts w:ascii="ZapfHumnst BT" w:hAnsi="ZapfHumnst BT" w:cs="ZapfHumnstBT"/>
        </w:rPr>
        <w:t xml:space="preserve"> y obligaciones</w:t>
      </w:r>
      <w:r w:rsidR="00993D64">
        <w:rPr>
          <w:rFonts w:ascii="ZapfHumnst BT" w:hAnsi="ZapfHumnst BT" w:cs="ZapfHumnstBT"/>
        </w:rPr>
        <w:t>.</w:t>
      </w:r>
      <w:r w:rsidR="00212C77">
        <w:rPr>
          <w:rFonts w:ascii="ZapfHumnst BT" w:hAnsi="ZapfHumnst BT" w:cs="ZapfHumnstBT"/>
        </w:rPr>
        <w:t xml:space="preserve"> A D. Salvador Cruz, que la</w:t>
      </w:r>
      <w:r w:rsidR="000603AF">
        <w:rPr>
          <w:rFonts w:ascii="ZapfHumnst BT" w:hAnsi="ZapfHumnst BT" w:cs="ZapfHumnstBT"/>
        </w:rPr>
        <w:t xml:space="preserve">s ratios se hacen sobre tiempo completo. A D. Ramón Herrera le responde el Sr. Rector que ya se estudió que era máximo. Al Sr. Piedra que no </w:t>
      </w:r>
      <w:r w:rsidR="00212C77">
        <w:rPr>
          <w:rFonts w:ascii="ZapfHumnst BT" w:hAnsi="ZapfHumnst BT" w:cs="ZapfHumnstBT"/>
        </w:rPr>
        <w:t>tiene que incluir referencia a la acreditación</w:t>
      </w:r>
      <w:r w:rsidR="000603AF">
        <w:rPr>
          <w:rFonts w:ascii="ZapfHumnst BT" w:hAnsi="ZapfHumnst BT" w:cs="ZapfHumnstBT"/>
        </w:rPr>
        <w:t>.</w:t>
      </w:r>
    </w:p>
    <w:p w:rsidR="006351BE" w:rsidRDefault="000603AF" w:rsidP="00D37030">
      <w:pPr>
        <w:autoSpaceDE w:val="0"/>
        <w:autoSpaceDN w:val="0"/>
        <w:adjustRightInd w:val="0"/>
        <w:jc w:val="both"/>
        <w:rPr>
          <w:rFonts w:ascii="ZapfHumnst BT" w:hAnsi="ZapfHumnst BT" w:cs="ZapfHumnstBT"/>
        </w:rPr>
      </w:pPr>
      <w:r>
        <w:rPr>
          <w:rFonts w:ascii="ZapfHumnst BT" w:hAnsi="ZapfHumnst BT" w:cs="ZapfHumnstBT"/>
        </w:rPr>
        <w:t>El Sr. Rector lo somete a votación con el siguiente resultado:</w:t>
      </w:r>
    </w:p>
    <w:p w:rsidR="000603AF" w:rsidRDefault="003146B6" w:rsidP="00D37030">
      <w:pPr>
        <w:autoSpaceDE w:val="0"/>
        <w:autoSpaceDN w:val="0"/>
        <w:adjustRightInd w:val="0"/>
        <w:jc w:val="both"/>
        <w:rPr>
          <w:rFonts w:ascii="ZapfHumnst BT" w:hAnsi="ZapfHumnst BT" w:cs="ZapfHumnstBT"/>
        </w:rPr>
      </w:pPr>
      <w:r>
        <w:rPr>
          <w:rFonts w:ascii="ZapfHumnst BT" w:hAnsi="ZapfHumnst BT" w:cs="ZapfHumnstBT"/>
        </w:rPr>
        <w:t>Votos en contra: 0.</w:t>
      </w:r>
    </w:p>
    <w:p w:rsidR="003146B6" w:rsidRDefault="003146B6" w:rsidP="00D37030">
      <w:pPr>
        <w:autoSpaceDE w:val="0"/>
        <w:autoSpaceDN w:val="0"/>
        <w:adjustRightInd w:val="0"/>
        <w:jc w:val="both"/>
        <w:rPr>
          <w:rFonts w:ascii="ZapfHumnst BT" w:hAnsi="ZapfHumnst BT" w:cs="ZapfHumnstBT"/>
        </w:rPr>
      </w:pPr>
      <w:r>
        <w:rPr>
          <w:rFonts w:ascii="ZapfHumnst BT" w:hAnsi="ZapfHumnst BT" w:cs="ZapfHumnstBT"/>
        </w:rPr>
        <w:t>Abstenciones: 9.</w:t>
      </w:r>
    </w:p>
    <w:p w:rsidR="003146B6" w:rsidRDefault="003146B6" w:rsidP="00D37030">
      <w:pPr>
        <w:autoSpaceDE w:val="0"/>
        <w:autoSpaceDN w:val="0"/>
        <w:adjustRightInd w:val="0"/>
        <w:jc w:val="both"/>
        <w:rPr>
          <w:rFonts w:ascii="ZapfHumnst BT" w:hAnsi="ZapfHumnst BT" w:cs="ZapfHumnstBT"/>
        </w:rPr>
      </w:pPr>
      <w:r>
        <w:rPr>
          <w:rFonts w:ascii="ZapfHumnst BT" w:hAnsi="ZapfHumnst BT" w:cs="ZapfHumnstBT"/>
        </w:rPr>
        <w:t>Votos a favor: 25.</w:t>
      </w:r>
    </w:p>
    <w:p w:rsidR="003146B6" w:rsidRDefault="003146B6" w:rsidP="00D37030">
      <w:pPr>
        <w:autoSpaceDE w:val="0"/>
        <w:autoSpaceDN w:val="0"/>
        <w:adjustRightInd w:val="0"/>
        <w:jc w:val="both"/>
        <w:rPr>
          <w:rFonts w:ascii="ZapfHumnst BT" w:hAnsi="ZapfHumnst BT" w:cs="ZapfHumnstBT"/>
        </w:rPr>
      </w:pPr>
    </w:p>
    <w:p w:rsidR="003146B6" w:rsidRPr="00340D96" w:rsidRDefault="003146B6" w:rsidP="003146B6">
      <w:pPr>
        <w:pStyle w:val="Prrafodelista"/>
        <w:numPr>
          <w:ilvl w:val="0"/>
          <w:numId w:val="4"/>
        </w:numPr>
        <w:autoSpaceDE w:val="0"/>
        <w:autoSpaceDN w:val="0"/>
        <w:adjustRightInd w:val="0"/>
        <w:ind w:left="0" w:firstLine="0"/>
        <w:jc w:val="both"/>
        <w:rPr>
          <w:rFonts w:ascii="ZapfHumnst BT" w:hAnsi="ZapfHumnst BT" w:cs="ZapfHumnstBT"/>
          <w:b/>
        </w:rPr>
      </w:pPr>
      <w:r w:rsidRPr="003146B6">
        <w:rPr>
          <w:rFonts w:ascii="ZapfHumnst BT" w:hAnsi="ZapfHumnst BT" w:cs="ZapfHumnstBT"/>
          <w:b/>
        </w:rPr>
        <w:t>Adopción de acuerdo, si procede,  sobre reconocimiento de créditos por realización de Cursos de Verano y otros cursos y actividades</w:t>
      </w:r>
      <w:r w:rsidRPr="00340D96">
        <w:rPr>
          <w:rFonts w:ascii="ZapfHumnst BT" w:hAnsi="ZapfHumnst BT" w:cs="ZapfHumnstBT"/>
          <w:b/>
        </w:rPr>
        <w:t>.</w:t>
      </w:r>
    </w:p>
    <w:p w:rsidR="003146B6" w:rsidRDefault="003146B6" w:rsidP="00D37030">
      <w:pPr>
        <w:autoSpaceDE w:val="0"/>
        <w:autoSpaceDN w:val="0"/>
        <w:adjustRightInd w:val="0"/>
        <w:jc w:val="both"/>
        <w:rPr>
          <w:rFonts w:ascii="ZapfHumnst BT" w:hAnsi="ZapfHumnst BT" w:cs="ZapfHumnstBT"/>
        </w:rPr>
      </w:pPr>
    </w:p>
    <w:p w:rsidR="008F6D2D" w:rsidRPr="00597BDA" w:rsidRDefault="003146B6" w:rsidP="00597BDA">
      <w:pPr>
        <w:autoSpaceDE w:val="0"/>
        <w:autoSpaceDN w:val="0"/>
        <w:adjustRightInd w:val="0"/>
        <w:jc w:val="both"/>
        <w:rPr>
          <w:rFonts w:ascii="ZapfHumnst BT" w:hAnsi="ZapfHumnst BT" w:cs="ZapfHumnstBT"/>
        </w:rPr>
      </w:pPr>
      <w:r>
        <w:rPr>
          <w:rFonts w:ascii="ZapfHumnst BT" w:hAnsi="ZapfHumnst BT" w:cs="ZapfHumnstBT"/>
        </w:rPr>
        <w:t>El Sr. Rector cede la palabra al Sr. Vicerrector de Estudiantes quien expone que es para estudiantes que no cursan Grado.</w:t>
      </w:r>
    </w:p>
    <w:p w:rsidR="0077120C" w:rsidRDefault="003146B6" w:rsidP="00D37030">
      <w:pPr>
        <w:autoSpaceDE w:val="0"/>
        <w:autoSpaceDN w:val="0"/>
        <w:adjustRightInd w:val="0"/>
        <w:jc w:val="both"/>
        <w:rPr>
          <w:rFonts w:ascii="ZapfHumnst BT" w:hAnsi="ZapfHumnst BT" w:cs="ZapfHumnstBT"/>
        </w:rPr>
      </w:pPr>
      <w:r>
        <w:rPr>
          <w:rFonts w:ascii="ZapfHumnst BT" w:hAnsi="ZapfHumnst BT" w:cs="ZapfHumnstBT"/>
        </w:rPr>
        <w:t>Se aprueba por asentimiento.</w:t>
      </w:r>
    </w:p>
    <w:p w:rsidR="003146B6" w:rsidRDefault="003146B6" w:rsidP="00D37030">
      <w:pPr>
        <w:autoSpaceDE w:val="0"/>
        <w:autoSpaceDN w:val="0"/>
        <w:adjustRightInd w:val="0"/>
        <w:jc w:val="both"/>
        <w:rPr>
          <w:rFonts w:ascii="ZapfHumnst BT" w:hAnsi="ZapfHumnst BT" w:cs="ZapfHumnstBT"/>
        </w:rPr>
      </w:pPr>
    </w:p>
    <w:p w:rsidR="003146B6" w:rsidRPr="00340D96" w:rsidRDefault="003146B6" w:rsidP="003146B6">
      <w:pPr>
        <w:pStyle w:val="Prrafodelista"/>
        <w:numPr>
          <w:ilvl w:val="0"/>
          <w:numId w:val="4"/>
        </w:numPr>
        <w:autoSpaceDE w:val="0"/>
        <w:autoSpaceDN w:val="0"/>
        <w:adjustRightInd w:val="0"/>
        <w:ind w:left="0" w:firstLine="0"/>
        <w:jc w:val="both"/>
        <w:rPr>
          <w:rFonts w:ascii="ZapfHumnst BT" w:hAnsi="ZapfHumnst BT" w:cs="ZapfHumnstBT"/>
          <w:b/>
        </w:rPr>
      </w:pPr>
      <w:r w:rsidRPr="003146B6">
        <w:rPr>
          <w:rFonts w:ascii="ZapfHumnst BT" w:hAnsi="ZapfHumnst BT" w:cs="ZapfHumnstBT"/>
          <w:b/>
        </w:rPr>
        <w:t>Adopción de acuerdo, si procede, sobre “Normativa de realización de prácticas externas”</w:t>
      </w:r>
      <w:r w:rsidRPr="00340D96">
        <w:rPr>
          <w:rFonts w:ascii="ZapfHumnst BT" w:hAnsi="ZapfHumnst BT" w:cs="ZapfHumnstBT"/>
          <w:b/>
        </w:rPr>
        <w:t>.</w:t>
      </w:r>
    </w:p>
    <w:p w:rsidR="003146B6" w:rsidRDefault="003146B6" w:rsidP="00D37030">
      <w:pPr>
        <w:autoSpaceDE w:val="0"/>
        <w:autoSpaceDN w:val="0"/>
        <w:adjustRightInd w:val="0"/>
        <w:jc w:val="both"/>
        <w:rPr>
          <w:rFonts w:ascii="ZapfHumnst BT" w:hAnsi="ZapfHumnst BT" w:cs="ZapfHumnstBT"/>
        </w:rPr>
      </w:pPr>
    </w:p>
    <w:p w:rsidR="003146B6" w:rsidRDefault="003146B6" w:rsidP="00D37030">
      <w:pPr>
        <w:autoSpaceDE w:val="0"/>
        <w:autoSpaceDN w:val="0"/>
        <w:adjustRightInd w:val="0"/>
        <w:jc w:val="both"/>
        <w:rPr>
          <w:rFonts w:ascii="ZapfHumnst BT" w:hAnsi="ZapfHumnst BT" w:cs="ZapfHumnstBT"/>
        </w:rPr>
      </w:pPr>
      <w:r>
        <w:rPr>
          <w:rFonts w:ascii="ZapfHumnst BT" w:hAnsi="ZapfHumnst BT" w:cs="ZapfHumnstBT"/>
        </w:rPr>
        <w:lastRenderedPageBreak/>
        <w:t>El Sr. Vicerrector de Estudiantes explica que se vuelve a traer la normativa que se retiró por aviso de posible cambio. Como no ha</w:t>
      </w:r>
      <w:r w:rsidR="00400CD4">
        <w:rPr>
          <w:rFonts w:ascii="ZapfHumnst BT" w:hAnsi="ZapfHumnst BT" w:cs="ZapfHumnstBT"/>
        </w:rPr>
        <w:t xml:space="preserve"> habido</w:t>
      </w:r>
      <w:r>
        <w:rPr>
          <w:rFonts w:ascii="ZapfHumnst BT" w:hAnsi="ZapfHumnst BT" w:cs="ZapfHumnstBT"/>
        </w:rPr>
        <w:t xml:space="preserve"> nuevo marco legal en un plazo prudencial, se </w:t>
      </w:r>
      <w:r w:rsidR="00400CD4">
        <w:rPr>
          <w:rFonts w:ascii="ZapfHumnst BT" w:hAnsi="ZapfHumnst BT" w:cs="ZapfHumnstBT"/>
        </w:rPr>
        <w:t>ha considerado oportuno no dilatarlo más</w:t>
      </w:r>
      <w:r>
        <w:rPr>
          <w:rFonts w:ascii="ZapfHumnst BT" w:hAnsi="ZapfHumnst BT" w:cs="ZapfHumnstBT"/>
        </w:rPr>
        <w:t>.</w:t>
      </w:r>
    </w:p>
    <w:p w:rsidR="003146B6" w:rsidRDefault="003146B6" w:rsidP="00D37030">
      <w:pPr>
        <w:autoSpaceDE w:val="0"/>
        <w:autoSpaceDN w:val="0"/>
        <w:adjustRightInd w:val="0"/>
        <w:jc w:val="both"/>
        <w:rPr>
          <w:rFonts w:ascii="ZapfHumnst BT" w:hAnsi="ZapfHumnst BT" w:cs="ZapfHumnstBT"/>
        </w:rPr>
      </w:pPr>
      <w:r>
        <w:rPr>
          <w:rFonts w:ascii="ZapfHumnst BT" w:hAnsi="ZapfHumnst BT" w:cs="ZapfHumnstBT"/>
        </w:rPr>
        <w:t>Se aprueba por asentimiento.</w:t>
      </w:r>
    </w:p>
    <w:p w:rsidR="003146B6" w:rsidRDefault="003146B6" w:rsidP="00D37030">
      <w:pPr>
        <w:autoSpaceDE w:val="0"/>
        <w:autoSpaceDN w:val="0"/>
        <w:adjustRightInd w:val="0"/>
        <w:jc w:val="both"/>
        <w:rPr>
          <w:rFonts w:ascii="ZapfHumnst BT" w:hAnsi="ZapfHumnst BT" w:cs="ZapfHumnstBT"/>
        </w:rPr>
      </w:pPr>
    </w:p>
    <w:p w:rsidR="003146B6" w:rsidRPr="00340D96" w:rsidRDefault="003146B6" w:rsidP="003146B6">
      <w:pPr>
        <w:pStyle w:val="Prrafodelista"/>
        <w:numPr>
          <w:ilvl w:val="0"/>
          <w:numId w:val="4"/>
        </w:numPr>
        <w:autoSpaceDE w:val="0"/>
        <w:autoSpaceDN w:val="0"/>
        <w:adjustRightInd w:val="0"/>
        <w:ind w:left="0" w:firstLine="0"/>
        <w:jc w:val="both"/>
        <w:rPr>
          <w:rFonts w:ascii="ZapfHumnst BT" w:hAnsi="ZapfHumnst BT" w:cs="ZapfHumnstBT"/>
          <w:b/>
        </w:rPr>
      </w:pPr>
      <w:r w:rsidRPr="003146B6">
        <w:rPr>
          <w:rFonts w:ascii="ZapfHumnst BT" w:hAnsi="ZapfHumnst BT" w:cs="ZapfHumnstBT"/>
          <w:b/>
        </w:rPr>
        <w:t xml:space="preserve">Adopción de acuerdo, si procede, sobre Cursos </w:t>
      </w:r>
      <w:r w:rsidR="00400CD4">
        <w:rPr>
          <w:rFonts w:ascii="ZapfHumnst BT" w:hAnsi="ZapfHumnst BT" w:cs="ZapfHumnstBT"/>
          <w:b/>
        </w:rPr>
        <w:t xml:space="preserve"> </w:t>
      </w:r>
      <w:r w:rsidRPr="003146B6">
        <w:rPr>
          <w:rFonts w:ascii="ZapfHumnst BT" w:hAnsi="ZapfHumnst BT" w:cs="ZapfHumnstBT"/>
          <w:b/>
        </w:rPr>
        <w:t>de experto universitario</w:t>
      </w:r>
      <w:r w:rsidRPr="00340D96">
        <w:rPr>
          <w:rFonts w:ascii="ZapfHumnst BT" w:hAnsi="ZapfHumnst BT" w:cs="ZapfHumnstBT"/>
          <w:b/>
        </w:rPr>
        <w:t>.</w:t>
      </w:r>
    </w:p>
    <w:p w:rsidR="003146B6" w:rsidRDefault="003146B6" w:rsidP="00D37030">
      <w:pPr>
        <w:autoSpaceDE w:val="0"/>
        <w:autoSpaceDN w:val="0"/>
        <w:adjustRightInd w:val="0"/>
        <w:jc w:val="both"/>
        <w:rPr>
          <w:rFonts w:ascii="ZapfHumnst BT" w:hAnsi="ZapfHumnst BT" w:cs="ZapfHumnstBT"/>
        </w:rPr>
      </w:pPr>
    </w:p>
    <w:p w:rsidR="003146B6" w:rsidRDefault="003146B6" w:rsidP="00D37030">
      <w:pPr>
        <w:autoSpaceDE w:val="0"/>
        <w:autoSpaceDN w:val="0"/>
        <w:adjustRightInd w:val="0"/>
        <w:jc w:val="both"/>
        <w:rPr>
          <w:rFonts w:ascii="ZapfHumnst BT" w:hAnsi="ZapfHumnst BT" w:cs="ZapfHumnstBT"/>
        </w:rPr>
      </w:pPr>
      <w:r>
        <w:rPr>
          <w:rFonts w:ascii="ZapfHumnst BT" w:hAnsi="ZapfHumnst BT" w:cs="ZapfHumnstBT"/>
        </w:rPr>
        <w:t>El Sr. Rector cede la palabra a la Sra. Vicerrectora de Posgrado quien manifiesta que se traen con el condicionante de cumplir los extremos de aseguramiento de la calidad para su renovación</w:t>
      </w:r>
      <w:r w:rsidR="0030121A">
        <w:rPr>
          <w:rFonts w:ascii="ZapfHumnst BT" w:hAnsi="ZapfHumnst BT" w:cs="ZapfHumnstBT"/>
        </w:rPr>
        <w:t>.</w:t>
      </w:r>
    </w:p>
    <w:p w:rsidR="003146B6" w:rsidRDefault="0030121A" w:rsidP="00D37030">
      <w:pPr>
        <w:autoSpaceDE w:val="0"/>
        <w:autoSpaceDN w:val="0"/>
        <w:adjustRightInd w:val="0"/>
        <w:jc w:val="both"/>
        <w:rPr>
          <w:rFonts w:ascii="ZapfHumnst BT" w:hAnsi="ZapfHumnst BT" w:cs="ZapfHumnstBT"/>
        </w:rPr>
      </w:pPr>
      <w:r>
        <w:rPr>
          <w:rFonts w:ascii="ZapfHumnst BT" w:hAnsi="ZapfHumnst BT" w:cs="ZapfHumnstBT"/>
        </w:rPr>
        <w:t>Se aprueba por asentimiento.</w:t>
      </w:r>
    </w:p>
    <w:p w:rsidR="0030121A" w:rsidRDefault="0030121A" w:rsidP="00D37030">
      <w:pPr>
        <w:autoSpaceDE w:val="0"/>
        <w:autoSpaceDN w:val="0"/>
        <w:adjustRightInd w:val="0"/>
        <w:jc w:val="both"/>
        <w:rPr>
          <w:rFonts w:ascii="ZapfHumnst BT" w:hAnsi="ZapfHumnst BT" w:cs="ZapfHumnstBT"/>
        </w:rPr>
      </w:pPr>
    </w:p>
    <w:p w:rsidR="0030121A" w:rsidRPr="00340D96" w:rsidRDefault="0030121A" w:rsidP="0030121A">
      <w:pPr>
        <w:pStyle w:val="Prrafodelista"/>
        <w:numPr>
          <w:ilvl w:val="0"/>
          <w:numId w:val="4"/>
        </w:numPr>
        <w:autoSpaceDE w:val="0"/>
        <w:autoSpaceDN w:val="0"/>
        <w:adjustRightInd w:val="0"/>
        <w:ind w:left="0" w:firstLine="0"/>
        <w:jc w:val="both"/>
        <w:rPr>
          <w:rFonts w:ascii="ZapfHumnst BT" w:hAnsi="ZapfHumnst BT" w:cs="ZapfHumnstBT"/>
          <w:b/>
        </w:rPr>
      </w:pPr>
      <w:r w:rsidRPr="0030121A">
        <w:rPr>
          <w:rFonts w:ascii="ZapfHumnst BT" w:hAnsi="ZapfHumnst BT" w:cs="ZapfHumnstBT"/>
          <w:b/>
        </w:rPr>
        <w:t>Adopción de acuerdo, si procede, sobre Másteres propios</w:t>
      </w:r>
      <w:r w:rsidRPr="00340D96">
        <w:rPr>
          <w:rFonts w:ascii="ZapfHumnst BT" w:hAnsi="ZapfHumnst BT" w:cs="ZapfHumnstBT"/>
          <w:b/>
        </w:rPr>
        <w:t>.</w:t>
      </w:r>
    </w:p>
    <w:p w:rsidR="0030121A" w:rsidRDefault="0030121A" w:rsidP="00D37030">
      <w:pPr>
        <w:autoSpaceDE w:val="0"/>
        <w:autoSpaceDN w:val="0"/>
        <w:adjustRightInd w:val="0"/>
        <w:jc w:val="both"/>
        <w:rPr>
          <w:rFonts w:ascii="ZapfHumnst BT" w:hAnsi="ZapfHumnst BT" w:cs="ZapfHumnstBT"/>
        </w:rPr>
      </w:pPr>
    </w:p>
    <w:p w:rsidR="003146B6" w:rsidRDefault="003B4656" w:rsidP="00D37030">
      <w:pPr>
        <w:autoSpaceDE w:val="0"/>
        <w:autoSpaceDN w:val="0"/>
        <w:adjustRightInd w:val="0"/>
        <w:jc w:val="both"/>
        <w:rPr>
          <w:rFonts w:ascii="ZapfHumnst BT" w:hAnsi="ZapfHumnst BT" w:cs="ZapfHumnstBT"/>
        </w:rPr>
      </w:pPr>
      <w:r>
        <w:rPr>
          <w:rFonts w:ascii="ZapfHumnst BT" w:hAnsi="ZapfHumnst BT" w:cs="ZapfHumnstBT"/>
        </w:rPr>
        <w:t xml:space="preserve">La Sra. Vicerrectora de Posgrado </w:t>
      </w:r>
      <w:r w:rsidR="00400CD4">
        <w:rPr>
          <w:rFonts w:ascii="ZapfHumnst BT" w:hAnsi="ZapfHumnst BT" w:cs="ZapfHumnstBT"/>
        </w:rPr>
        <w:t>informa de que</w:t>
      </w:r>
      <w:r>
        <w:rPr>
          <w:rFonts w:ascii="ZapfHumnst BT" w:hAnsi="ZapfHumnst BT" w:cs="ZapfHumnstBT"/>
        </w:rPr>
        <w:t xml:space="preserve"> son 16 solicitudes </w:t>
      </w:r>
      <w:r w:rsidR="00400CD4">
        <w:rPr>
          <w:rFonts w:ascii="ZapfHumnst BT" w:hAnsi="ZapfHumnst BT" w:cs="ZapfHumnstBT"/>
        </w:rPr>
        <w:t xml:space="preserve">y se traen en </w:t>
      </w:r>
      <w:r>
        <w:rPr>
          <w:rFonts w:ascii="ZapfHumnst BT" w:hAnsi="ZapfHumnst BT" w:cs="ZapfHumnstBT"/>
        </w:rPr>
        <w:t>los mismos términos.</w:t>
      </w:r>
    </w:p>
    <w:p w:rsidR="0030121A" w:rsidRDefault="003B4656" w:rsidP="00D37030">
      <w:pPr>
        <w:autoSpaceDE w:val="0"/>
        <w:autoSpaceDN w:val="0"/>
        <w:adjustRightInd w:val="0"/>
        <w:jc w:val="both"/>
        <w:rPr>
          <w:rFonts w:ascii="ZapfHumnst BT" w:hAnsi="ZapfHumnst BT" w:cs="ZapfHumnstBT"/>
        </w:rPr>
      </w:pPr>
      <w:r>
        <w:rPr>
          <w:rFonts w:ascii="ZapfHumnst BT" w:hAnsi="ZapfHumnst BT" w:cs="ZapfHumnstBT"/>
        </w:rPr>
        <w:t>Se aprueba por asentimiento.</w:t>
      </w:r>
    </w:p>
    <w:p w:rsidR="0030121A" w:rsidRDefault="0030121A" w:rsidP="00D37030">
      <w:pPr>
        <w:autoSpaceDE w:val="0"/>
        <w:autoSpaceDN w:val="0"/>
        <w:adjustRightInd w:val="0"/>
        <w:jc w:val="both"/>
        <w:rPr>
          <w:rFonts w:ascii="ZapfHumnst BT" w:hAnsi="ZapfHumnst BT" w:cs="ZapfHumnstBT"/>
        </w:rPr>
      </w:pPr>
    </w:p>
    <w:p w:rsidR="003B4656" w:rsidRPr="00340D96" w:rsidRDefault="003B4656" w:rsidP="003B4656">
      <w:pPr>
        <w:pStyle w:val="Prrafodelista"/>
        <w:numPr>
          <w:ilvl w:val="0"/>
          <w:numId w:val="4"/>
        </w:numPr>
        <w:autoSpaceDE w:val="0"/>
        <w:autoSpaceDN w:val="0"/>
        <w:adjustRightInd w:val="0"/>
        <w:ind w:left="0" w:firstLine="0"/>
        <w:jc w:val="both"/>
        <w:rPr>
          <w:rFonts w:ascii="ZapfHumnst BT" w:hAnsi="ZapfHumnst BT" w:cs="ZapfHumnstBT"/>
          <w:b/>
        </w:rPr>
      </w:pPr>
      <w:r w:rsidRPr="003B4656">
        <w:rPr>
          <w:rFonts w:ascii="ZapfHumnst BT" w:hAnsi="ZapfHumnst BT" w:cs="ZapfHumnstBT"/>
          <w:b/>
        </w:rPr>
        <w:t>Adopción de acuerdo, si procede, sobre el inicio de las memorias para los nuevos Másteres oficiales</w:t>
      </w:r>
      <w:r w:rsidRPr="00340D96">
        <w:rPr>
          <w:rFonts w:ascii="ZapfHumnst BT" w:hAnsi="ZapfHumnst BT" w:cs="ZapfHumnstBT"/>
          <w:b/>
        </w:rPr>
        <w:t>.</w:t>
      </w:r>
    </w:p>
    <w:p w:rsidR="003B4656" w:rsidRDefault="003B4656" w:rsidP="00D37030">
      <w:pPr>
        <w:autoSpaceDE w:val="0"/>
        <w:autoSpaceDN w:val="0"/>
        <w:adjustRightInd w:val="0"/>
        <w:jc w:val="both"/>
        <w:rPr>
          <w:rFonts w:ascii="ZapfHumnst BT" w:hAnsi="ZapfHumnst BT" w:cs="ZapfHumnstBT"/>
        </w:rPr>
      </w:pPr>
    </w:p>
    <w:p w:rsidR="003B4656" w:rsidRDefault="003B4656" w:rsidP="00D37030">
      <w:pPr>
        <w:autoSpaceDE w:val="0"/>
        <w:autoSpaceDN w:val="0"/>
        <w:adjustRightInd w:val="0"/>
        <w:jc w:val="both"/>
        <w:rPr>
          <w:rFonts w:ascii="ZapfHumnst BT" w:hAnsi="ZapfHumnst BT" w:cs="ZapfHumnstBT"/>
        </w:rPr>
      </w:pPr>
      <w:r>
        <w:rPr>
          <w:rFonts w:ascii="ZapfHumnst BT" w:hAnsi="ZapfHumnst BT" w:cs="ZapfHumnstBT"/>
        </w:rPr>
        <w:t>La Sra. Vicerrectora de Posgrado se remite a la documentación. Son 9 másteres y su incorporación dependerá de que existan recursos humanos para ello.</w:t>
      </w:r>
    </w:p>
    <w:p w:rsidR="003B4656" w:rsidRDefault="003B4656" w:rsidP="00D37030">
      <w:pPr>
        <w:autoSpaceDE w:val="0"/>
        <w:autoSpaceDN w:val="0"/>
        <w:adjustRightInd w:val="0"/>
        <w:jc w:val="both"/>
        <w:rPr>
          <w:rFonts w:ascii="ZapfHumnst BT" w:hAnsi="ZapfHumnst BT" w:cs="ZapfHumnstBT"/>
        </w:rPr>
      </w:pPr>
    </w:p>
    <w:p w:rsidR="003B4656" w:rsidRDefault="003B4656" w:rsidP="00D37030">
      <w:pPr>
        <w:autoSpaceDE w:val="0"/>
        <w:autoSpaceDN w:val="0"/>
        <w:adjustRightInd w:val="0"/>
        <w:jc w:val="both"/>
        <w:rPr>
          <w:rFonts w:ascii="ZapfHumnst BT" w:hAnsi="ZapfHumnst BT" w:cs="ZapfHumnstBT"/>
        </w:rPr>
      </w:pPr>
    </w:p>
    <w:p w:rsidR="003B4656" w:rsidRPr="00340D96" w:rsidRDefault="003B4656" w:rsidP="003B4656">
      <w:pPr>
        <w:pStyle w:val="Prrafodelista"/>
        <w:numPr>
          <w:ilvl w:val="0"/>
          <w:numId w:val="4"/>
        </w:numPr>
        <w:autoSpaceDE w:val="0"/>
        <w:autoSpaceDN w:val="0"/>
        <w:adjustRightInd w:val="0"/>
        <w:ind w:left="0" w:firstLine="0"/>
        <w:jc w:val="both"/>
        <w:rPr>
          <w:rFonts w:ascii="ZapfHumnst BT" w:hAnsi="ZapfHumnst BT" w:cs="ZapfHumnstBT"/>
          <w:b/>
        </w:rPr>
      </w:pPr>
      <w:r w:rsidRPr="003B4656">
        <w:rPr>
          <w:rFonts w:ascii="ZapfHumnst BT" w:hAnsi="ZapfHumnst BT" w:cs="ZapfHumnstBT"/>
          <w:b/>
        </w:rPr>
        <w:t>Adopción de acuerdo, si procede, sobre modificaciones de crédito</w:t>
      </w:r>
      <w:r w:rsidRPr="00340D96">
        <w:rPr>
          <w:rFonts w:ascii="ZapfHumnst BT" w:hAnsi="ZapfHumnst BT" w:cs="ZapfHumnstBT"/>
          <w:b/>
        </w:rPr>
        <w:t>.</w:t>
      </w:r>
    </w:p>
    <w:p w:rsidR="003B4656" w:rsidRDefault="003B4656" w:rsidP="00D37030">
      <w:pPr>
        <w:autoSpaceDE w:val="0"/>
        <w:autoSpaceDN w:val="0"/>
        <w:adjustRightInd w:val="0"/>
        <w:jc w:val="both"/>
        <w:rPr>
          <w:rFonts w:ascii="ZapfHumnst BT" w:hAnsi="ZapfHumnst BT" w:cs="ZapfHumnstBT"/>
        </w:rPr>
      </w:pPr>
    </w:p>
    <w:p w:rsidR="003B4656" w:rsidRDefault="003B4656" w:rsidP="00D37030">
      <w:pPr>
        <w:autoSpaceDE w:val="0"/>
        <w:autoSpaceDN w:val="0"/>
        <w:adjustRightInd w:val="0"/>
        <w:jc w:val="both"/>
        <w:rPr>
          <w:rFonts w:ascii="ZapfHumnst BT" w:hAnsi="ZapfHumnst BT" w:cs="ZapfHumnstBT"/>
        </w:rPr>
      </w:pPr>
      <w:r>
        <w:rPr>
          <w:rFonts w:ascii="ZapfHumnst BT" w:hAnsi="ZapfHumnst BT" w:cs="ZapfHumnstBT"/>
        </w:rPr>
        <w:t>El Sr. Rector cede la palabra al Sr. Gerente quien indica que son cuestiones de trámite.</w:t>
      </w:r>
    </w:p>
    <w:p w:rsidR="003B4656" w:rsidRDefault="003B4656" w:rsidP="00D37030">
      <w:pPr>
        <w:autoSpaceDE w:val="0"/>
        <w:autoSpaceDN w:val="0"/>
        <w:adjustRightInd w:val="0"/>
        <w:jc w:val="both"/>
        <w:rPr>
          <w:rFonts w:ascii="ZapfHumnst BT" w:hAnsi="ZapfHumnst BT" w:cs="ZapfHumnstBT"/>
        </w:rPr>
      </w:pPr>
      <w:r>
        <w:rPr>
          <w:rFonts w:ascii="ZapfHumnst BT" w:hAnsi="ZapfHumnst BT" w:cs="ZapfHumnstBT"/>
        </w:rPr>
        <w:t>Se aprueba por asentimiento.</w:t>
      </w:r>
    </w:p>
    <w:p w:rsidR="003B4656" w:rsidRDefault="003B4656" w:rsidP="00D37030">
      <w:pPr>
        <w:autoSpaceDE w:val="0"/>
        <w:autoSpaceDN w:val="0"/>
        <w:adjustRightInd w:val="0"/>
        <w:jc w:val="both"/>
        <w:rPr>
          <w:rFonts w:ascii="ZapfHumnst BT" w:hAnsi="ZapfHumnst BT" w:cs="ZapfHumnstBT"/>
        </w:rPr>
      </w:pPr>
    </w:p>
    <w:p w:rsidR="003B4656" w:rsidRPr="00340D96" w:rsidRDefault="003B4656" w:rsidP="003B4656">
      <w:pPr>
        <w:pStyle w:val="Prrafodelista"/>
        <w:numPr>
          <w:ilvl w:val="0"/>
          <w:numId w:val="4"/>
        </w:numPr>
        <w:autoSpaceDE w:val="0"/>
        <w:autoSpaceDN w:val="0"/>
        <w:adjustRightInd w:val="0"/>
        <w:ind w:left="0" w:firstLine="0"/>
        <w:jc w:val="both"/>
        <w:rPr>
          <w:rFonts w:ascii="ZapfHumnst BT" w:hAnsi="ZapfHumnst BT" w:cs="ZapfHumnstBT"/>
          <w:b/>
        </w:rPr>
      </w:pPr>
      <w:r w:rsidRPr="003B4656">
        <w:rPr>
          <w:rFonts w:ascii="ZapfHumnst BT" w:hAnsi="ZapfHumnst BT" w:cs="ZapfHumnstBT"/>
          <w:b/>
        </w:rPr>
        <w:t>Adopción de acuerdo, si procede, sobre modificación parcial del “Plan Propio de Investigación 2012”</w:t>
      </w:r>
      <w:r w:rsidRPr="00340D96">
        <w:rPr>
          <w:rFonts w:ascii="ZapfHumnst BT" w:hAnsi="ZapfHumnst BT" w:cs="ZapfHumnstBT"/>
          <w:b/>
        </w:rPr>
        <w:t>.</w:t>
      </w:r>
    </w:p>
    <w:p w:rsidR="003B4656" w:rsidRDefault="003B4656" w:rsidP="00D37030">
      <w:pPr>
        <w:autoSpaceDE w:val="0"/>
        <w:autoSpaceDN w:val="0"/>
        <w:adjustRightInd w:val="0"/>
        <w:jc w:val="both"/>
        <w:rPr>
          <w:rFonts w:ascii="ZapfHumnst BT" w:hAnsi="ZapfHumnst BT" w:cs="ZapfHumnstBT"/>
        </w:rPr>
      </w:pPr>
    </w:p>
    <w:p w:rsidR="0030121A" w:rsidRDefault="003B4656" w:rsidP="00D37030">
      <w:pPr>
        <w:autoSpaceDE w:val="0"/>
        <w:autoSpaceDN w:val="0"/>
        <w:adjustRightInd w:val="0"/>
        <w:jc w:val="both"/>
        <w:rPr>
          <w:rFonts w:ascii="ZapfHumnst BT" w:hAnsi="ZapfHumnst BT" w:cs="ZapfHumnstBT"/>
        </w:rPr>
      </w:pPr>
      <w:r>
        <w:rPr>
          <w:rFonts w:ascii="ZapfHumnst BT" w:hAnsi="ZapfHumnst BT" w:cs="ZapfHumnstBT"/>
        </w:rPr>
        <w:t>El Sr. Rector cede la palabra al Sr. Vicerrector de Investigación quien explica los aspectos concretos que se incluyen en la documentación.</w:t>
      </w:r>
    </w:p>
    <w:p w:rsidR="003B4656" w:rsidRDefault="003B4656" w:rsidP="00D37030">
      <w:pPr>
        <w:autoSpaceDE w:val="0"/>
        <w:autoSpaceDN w:val="0"/>
        <w:adjustRightInd w:val="0"/>
        <w:jc w:val="both"/>
        <w:rPr>
          <w:rFonts w:ascii="ZapfHumnst BT" w:hAnsi="ZapfHumnst BT" w:cs="ZapfHumnstBT"/>
        </w:rPr>
      </w:pPr>
      <w:r>
        <w:rPr>
          <w:rFonts w:ascii="ZapfHumnst BT" w:hAnsi="ZapfHumnst BT" w:cs="ZapfHumnstBT"/>
        </w:rPr>
        <w:t>Se aprueba por asentimiento.</w:t>
      </w:r>
    </w:p>
    <w:p w:rsidR="003B4656" w:rsidRDefault="003B4656" w:rsidP="00D37030">
      <w:pPr>
        <w:autoSpaceDE w:val="0"/>
        <w:autoSpaceDN w:val="0"/>
        <w:adjustRightInd w:val="0"/>
        <w:jc w:val="both"/>
        <w:rPr>
          <w:rFonts w:ascii="ZapfHumnst BT" w:hAnsi="ZapfHumnst BT" w:cs="ZapfHumnstBT"/>
        </w:rPr>
      </w:pPr>
    </w:p>
    <w:p w:rsidR="003B4656" w:rsidRPr="00340D96" w:rsidRDefault="003B4656" w:rsidP="003B4656">
      <w:pPr>
        <w:pStyle w:val="Prrafodelista"/>
        <w:numPr>
          <w:ilvl w:val="0"/>
          <w:numId w:val="4"/>
        </w:numPr>
        <w:autoSpaceDE w:val="0"/>
        <w:autoSpaceDN w:val="0"/>
        <w:adjustRightInd w:val="0"/>
        <w:ind w:left="0" w:firstLine="0"/>
        <w:jc w:val="both"/>
        <w:rPr>
          <w:rFonts w:ascii="ZapfHumnst BT" w:hAnsi="ZapfHumnst BT" w:cs="ZapfHumnstBT"/>
          <w:b/>
        </w:rPr>
      </w:pPr>
      <w:r w:rsidRPr="003B4656">
        <w:rPr>
          <w:rFonts w:ascii="ZapfHumnst BT" w:hAnsi="ZapfHumnst BT" w:cs="ZapfHumnstBT"/>
          <w:b/>
        </w:rPr>
        <w:t>Adopción de acuerdo, si procede, sobre modificaciones de crédito</w:t>
      </w:r>
      <w:r w:rsidRPr="00340D96">
        <w:rPr>
          <w:rFonts w:ascii="ZapfHumnst BT" w:hAnsi="ZapfHumnst BT" w:cs="ZapfHumnstBT"/>
          <w:b/>
        </w:rPr>
        <w:t>.</w:t>
      </w:r>
    </w:p>
    <w:p w:rsidR="003B4656" w:rsidRDefault="003B4656" w:rsidP="00D37030">
      <w:pPr>
        <w:autoSpaceDE w:val="0"/>
        <w:autoSpaceDN w:val="0"/>
        <w:adjustRightInd w:val="0"/>
        <w:jc w:val="both"/>
        <w:rPr>
          <w:rFonts w:ascii="ZapfHumnst BT" w:hAnsi="ZapfHumnst BT" w:cs="ZapfHumnstBT"/>
        </w:rPr>
      </w:pPr>
    </w:p>
    <w:p w:rsidR="003B4656" w:rsidRDefault="003B4656" w:rsidP="00D37030">
      <w:pPr>
        <w:autoSpaceDE w:val="0"/>
        <w:autoSpaceDN w:val="0"/>
        <w:adjustRightInd w:val="0"/>
        <w:jc w:val="both"/>
        <w:rPr>
          <w:rFonts w:ascii="ZapfHumnst BT" w:hAnsi="ZapfHumnst BT" w:cs="ZapfHumnstBT"/>
        </w:rPr>
      </w:pPr>
      <w:r>
        <w:rPr>
          <w:rFonts w:ascii="ZapfHumnst BT" w:hAnsi="ZapfHumnst BT" w:cs="ZapfHumnstBT"/>
        </w:rPr>
        <w:t>Se anula por</w:t>
      </w:r>
      <w:r w:rsidR="00400CD4">
        <w:rPr>
          <w:rFonts w:ascii="ZapfHumnst BT" w:hAnsi="ZapfHumnst BT" w:cs="ZapfHumnstBT"/>
        </w:rPr>
        <w:t xml:space="preserve"> error involuntario al ser reiteración del punto 9</w:t>
      </w:r>
      <w:r>
        <w:rPr>
          <w:rFonts w:ascii="ZapfHumnst BT" w:hAnsi="ZapfHumnst BT" w:cs="ZapfHumnstBT"/>
        </w:rPr>
        <w:t>.</w:t>
      </w:r>
    </w:p>
    <w:p w:rsidR="003B4656" w:rsidRDefault="003B4656" w:rsidP="00D37030">
      <w:pPr>
        <w:autoSpaceDE w:val="0"/>
        <w:autoSpaceDN w:val="0"/>
        <w:adjustRightInd w:val="0"/>
        <w:jc w:val="both"/>
        <w:rPr>
          <w:rFonts w:ascii="ZapfHumnst BT" w:hAnsi="ZapfHumnst BT" w:cs="ZapfHumnstBT"/>
        </w:rPr>
      </w:pPr>
    </w:p>
    <w:p w:rsidR="003B4656" w:rsidRPr="00340D96" w:rsidRDefault="003B4656" w:rsidP="003B4656">
      <w:pPr>
        <w:pStyle w:val="Prrafodelista"/>
        <w:numPr>
          <w:ilvl w:val="0"/>
          <w:numId w:val="4"/>
        </w:numPr>
        <w:autoSpaceDE w:val="0"/>
        <w:autoSpaceDN w:val="0"/>
        <w:adjustRightInd w:val="0"/>
        <w:ind w:left="0" w:firstLine="0"/>
        <w:jc w:val="both"/>
        <w:rPr>
          <w:rFonts w:ascii="ZapfHumnst BT" w:hAnsi="ZapfHumnst BT" w:cs="ZapfHumnstBT"/>
          <w:b/>
        </w:rPr>
      </w:pPr>
      <w:r w:rsidRPr="003B4656">
        <w:rPr>
          <w:rFonts w:ascii="ZapfHumnst BT" w:hAnsi="ZapfHumnst BT" w:cs="ZapfHumnstBT"/>
          <w:b/>
        </w:rPr>
        <w:lastRenderedPageBreak/>
        <w:t>Adopción de acuerdo, si procede, sobre los “Estatutos del CEIMAR”</w:t>
      </w:r>
      <w:r w:rsidRPr="00340D96">
        <w:rPr>
          <w:rFonts w:ascii="ZapfHumnst BT" w:hAnsi="ZapfHumnst BT" w:cs="ZapfHumnstBT"/>
          <w:b/>
        </w:rPr>
        <w:t>.</w:t>
      </w:r>
    </w:p>
    <w:p w:rsidR="003B4656" w:rsidRDefault="003B4656" w:rsidP="00D37030">
      <w:pPr>
        <w:autoSpaceDE w:val="0"/>
        <w:autoSpaceDN w:val="0"/>
        <w:adjustRightInd w:val="0"/>
        <w:jc w:val="both"/>
        <w:rPr>
          <w:rFonts w:ascii="ZapfHumnst BT" w:hAnsi="ZapfHumnst BT" w:cs="ZapfHumnstBT"/>
        </w:rPr>
      </w:pPr>
    </w:p>
    <w:p w:rsidR="003B4656" w:rsidRDefault="003B4656" w:rsidP="00D37030">
      <w:pPr>
        <w:autoSpaceDE w:val="0"/>
        <w:autoSpaceDN w:val="0"/>
        <w:adjustRightInd w:val="0"/>
        <w:jc w:val="both"/>
        <w:rPr>
          <w:rFonts w:ascii="ZapfHumnst BT" w:hAnsi="ZapfHumnst BT" w:cs="ZapfHumnstBT"/>
        </w:rPr>
      </w:pPr>
      <w:r>
        <w:rPr>
          <w:rFonts w:ascii="ZapfHumnst BT" w:hAnsi="ZapfHumnst BT" w:cs="ZapfHumnstBT"/>
        </w:rPr>
        <w:t>El Sr. Rector cede la palabra a la Sra. Secretaria General</w:t>
      </w:r>
      <w:r w:rsidR="00400CD4">
        <w:rPr>
          <w:rFonts w:ascii="ZapfHumnst BT" w:hAnsi="ZapfHumnst BT" w:cs="ZapfHumnstBT"/>
        </w:rPr>
        <w:t>,</w:t>
      </w:r>
      <w:r>
        <w:rPr>
          <w:rFonts w:ascii="ZapfHumnst BT" w:hAnsi="ZapfHumnst BT" w:cs="ZapfHumnstBT"/>
        </w:rPr>
        <w:t xml:space="preserve"> quien explica el punto.</w:t>
      </w:r>
    </w:p>
    <w:p w:rsidR="003B4656" w:rsidRDefault="003B4656" w:rsidP="00D37030">
      <w:pPr>
        <w:autoSpaceDE w:val="0"/>
        <w:autoSpaceDN w:val="0"/>
        <w:adjustRightInd w:val="0"/>
        <w:jc w:val="both"/>
        <w:rPr>
          <w:rFonts w:ascii="ZapfHumnst BT" w:hAnsi="ZapfHumnst BT" w:cs="ZapfHumnstBT"/>
        </w:rPr>
      </w:pPr>
      <w:r>
        <w:rPr>
          <w:rFonts w:ascii="ZapfHumnst BT" w:hAnsi="ZapfHumnst BT" w:cs="ZapfHumnstBT"/>
        </w:rPr>
        <w:t>Se aprueba por asentimiento.</w:t>
      </w:r>
    </w:p>
    <w:p w:rsidR="003B4656" w:rsidRDefault="003B4656" w:rsidP="00D37030">
      <w:pPr>
        <w:autoSpaceDE w:val="0"/>
        <w:autoSpaceDN w:val="0"/>
        <w:adjustRightInd w:val="0"/>
        <w:jc w:val="both"/>
        <w:rPr>
          <w:rFonts w:ascii="ZapfHumnst BT" w:hAnsi="ZapfHumnst BT" w:cs="ZapfHumnstBT"/>
        </w:rPr>
      </w:pPr>
    </w:p>
    <w:p w:rsidR="003B4656" w:rsidRPr="00340D96" w:rsidRDefault="003B4656" w:rsidP="003B4656">
      <w:pPr>
        <w:pStyle w:val="Prrafodelista"/>
        <w:numPr>
          <w:ilvl w:val="0"/>
          <w:numId w:val="4"/>
        </w:numPr>
        <w:autoSpaceDE w:val="0"/>
        <w:autoSpaceDN w:val="0"/>
        <w:adjustRightInd w:val="0"/>
        <w:ind w:left="0" w:firstLine="0"/>
        <w:jc w:val="both"/>
        <w:rPr>
          <w:rFonts w:ascii="ZapfHumnst BT" w:hAnsi="ZapfHumnst BT" w:cs="ZapfHumnstBT"/>
          <w:b/>
        </w:rPr>
      </w:pPr>
      <w:r w:rsidRPr="003B4656">
        <w:rPr>
          <w:rFonts w:ascii="ZapfHumnst BT" w:hAnsi="ZapfHumnst BT" w:cs="ZapfHumnstBT"/>
          <w:b/>
        </w:rPr>
        <w:t>Adopción de acuerdo, si procede, sobre denominación de laboratorio</w:t>
      </w:r>
      <w:r w:rsidRPr="00340D96">
        <w:rPr>
          <w:rFonts w:ascii="ZapfHumnst BT" w:hAnsi="ZapfHumnst BT" w:cs="ZapfHumnstBT"/>
          <w:b/>
        </w:rPr>
        <w:t>.</w:t>
      </w:r>
    </w:p>
    <w:p w:rsidR="003B4656" w:rsidRDefault="003B4656" w:rsidP="00D37030">
      <w:pPr>
        <w:autoSpaceDE w:val="0"/>
        <w:autoSpaceDN w:val="0"/>
        <w:adjustRightInd w:val="0"/>
        <w:jc w:val="both"/>
        <w:rPr>
          <w:rFonts w:ascii="ZapfHumnst BT" w:hAnsi="ZapfHumnst BT" w:cs="ZapfHumnstBT"/>
        </w:rPr>
      </w:pPr>
    </w:p>
    <w:p w:rsidR="003B4656" w:rsidRDefault="00F07B87" w:rsidP="00D37030">
      <w:pPr>
        <w:autoSpaceDE w:val="0"/>
        <w:autoSpaceDN w:val="0"/>
        <w:adjustRightInd w:val="0"/>
        <w:jc w:val="both"/>
        <w:rPr>
          <w:rFonts w:ascii="ZapfHumnst BT" w:hAnsi="ZapfHumnst BT" w:cs="ZapfHumnstBT"/>
        </w:rPr>
      </w:pPr>
      <w:r>
        <w:rPr>
          <w:rFonts w:ascii="ZapfHumnst BT" w:hAnsi="ZapfHumnst BT" w:cs="ZapfHumnstBT"/>
        </w:rPr>
        <w:t xml:space="preserve">El Sr. Rector da lectura al acuerdo. Se congratula y comparte </w:t>
      </w:r>
      <w:r>
        <w:rPr>
          <w:rFonts w:ascii="ZapfHumnst BT" w:hAnsi="ZapfHumnst BT"/>
          <w:noProof/>
        </w:rPr>
        <w:t>el cambio de denominación del "L</w:t>
      </w:r>
      <w:r w:rsidRPr="001D2C1B">
        <w:rPr>
          <w:rFonts w:ascii="ZapfHumnst BT" w:hAnsi="ZapfHumnst BT"/>
          <w:noProof/>
        </w:rPr>
        <w:t>aboratorio de docencia"</w:t>
      </w:r>
      <w:r>
        <w:rPr>
          <w:rFonts w:ascii="ZapfHumnst BT" w:hAnsi="ZapfHumnst BT"/>
          <w:noProof/>
        </w:rPr>
        <w:t xml:space="preserve"> </w:t>
      </w:r>
      <w:r w:rsidRPr="001D2C1B">
        <w:rPr>
          <w:rFonts w:ascii="ZapfHumnst BT" w:hAnsi="ZapfHumnst BT"/>
          <w:noProof/>
        </w:rPr>
        <w:t>del área de Química Orgánica (sala 0.21 del CITE 1) para que pase a llamarse</w:t>
      </w:r>
      <w:r>
        <w:rPr>
          <w:rFonts w:ascii="ZapfHumnst BT" w:hAnsi="ZapfHumnst BT"/>
          <w:noProof/>
        </w:rPr>
        <w:t xml:space="preserve"> </w:t>
      </w:r>
      <w:r w:rsidRPr="001D2C1B">
        <w:rPr>
          <w:rFonts w:ascii="ZapfHumnst BT" w:hAnsi="ZapfHumnst BT"/>
          <w:noProof/>
        </w:rPr>
        <w:t xml:space="preserve">"Laboratorio </w:t>
      </w:r>
      <w:r>
        <w:rPr>
          <w:rFonts w:ascii="ZapfHumnst BT" w:hAnsi="ZapfHumnst BT"/>
          <w:noProof/>
        </w:rPr>
        <w:t xml:space="preserve">Profesor </w:t>
      </w:r>
      <w:r w:rsidRPr="001D2C1B">
        <w:rPr>
          <w:rFonts w:ascii="ZapfHumnst BT" w:hAnsi="ZapfHumnst BT"/>
          <w:noProof/>
        </w:rPr>
        <w:t>Juan José Giménez"</w:t>
      </w:r>
      <w:r>
        <w:rPr>
          <w:rFonts w:ascii="ZapfHumnst BT" w:hAnsi="ZapfHumnst BT" w:cs="ZapfHumnstBT"/>
        </w:rPr>
        <w:t>.</w:t>
      </w:r>
    </w:p>
    <w:p w:rsidR="003146B6" w:rsidRDefault="00F07B87" w:rsidP="00D37030">
      <w:pPr>
        <w:autoSpaceDE w:val="0"/>
        <w:autoSpaceDN w:val="0"/>
        <w:adjustRightInd w:val="0"/>
        <w:jc w:val="both"/>
        <w:rPr>
          <w:rFonts w:ascii="ZapfHumnst BT" w:hAnsi="ZapfHumnst BT" w:cs="ZapfHumnstBT"/>
        </w:rPr>
      </w:pPr>
      <w:r>
        <w:rPr>
          <w:rFonts w:ascii="ZapfHumnst BT" w:hAnsi="ZapfHumnst BT" w:cs="ZapfHumnstBT"/>
        </w:rPr>
        <w:t>Se aprueba por asentimiento.</w:t>
      </w:r>
    </w:p>
    <w:p w:rsidR="00F07B87" w:rsidRDefault="00F07B87" w:rsidP="00D37030">
      <w:pPr>
        <w:autoSpaceDE w:val="0"/>
        <w:autoSpaceDN w:val="0"/>
        <w:adjustRightInd w:val="0"/>
        <w:jc w:val="both"/>
        <w:rPr>
          <w:rFonts w:ascii="ZapfHumnst BT" w:hAnsi="ZapfHumnst BT" w:cs="ZapfHumnstBT"/>
        </w:rPr>
      </w:pPr>
    </w:p>
    <w:p w:rsidR="00F07B87" w:rsidRPr="00340D96" w:rsidRDefault="00F07B87" w:rsidP="00F07B87">
      <w:pPr>
        <w:pStyle w:val="Prrafodelista"/>
        <w:numPr>
          <w:ilvl w:val="0"/>
          <w:numId w:val="4"/>
        </w:numPr>
        <w:autoSpaceDE w:val="0"/>
        <w:autoSpaceDN w:val="0"/>
        <w:adjustRightInd w:val="0"/>
        <w:ind w:left="0" w:firstLine="0"/>
        <w:jc w:val="both"/>
        <w:rPr>
          <w:rFonts w:ascii="ZapfHumnst BT" w:hAnsi="ZapfHumnst BT" w:cs="ZapfHumnstBT"/>
          <w:b/>
        </w:rPr>
      </w:pPr>
      <w:r w:rsidRPr="00F07B87">
        <w:rPr>
          <w:rFonts w:ascii="ZapfHumnst BT" w:hAnsi="ZapfHumnst BT" w:cs="ZapfHumnstBT"/>
          <w:b/>
        </w:rPr>
        <w:t>Adopción de acuerdo, si procede, sobre Licencias de PDI</w:t>
      </w:r>
      <w:r w:rsidRPr="00340D96">
        <w:rPr>
          <w:rFonts w:ascii="ZapfHumnst BT" w:hAnsi="ZapfHumnst BT" w:cs="ZapfHumnstBT"/>
          <w:b/>
        </w:rPr>
        <w:t>.</w:t>
      </w:r>
    </w:p>
    <w:p w:rsidR="00F07B87" w:rsidRDefault="00F07B87" w:rsidP="00D37030">
      <w:pPr>
        <w:autoSpaceDE w:val="0"/>
        <w:autoSpaceDN w:val="0"/>
        <w:adjustRightInd w:val="0"/>
        <w:jc w:val="both"/>
        <w:rPr>
          <w:rFonts w:ascii="ZapfHumnst BT" w:hAnsi="ZapfHumnst BT" w:cs="ZapfHumnstBT"/>
        </w:rPr>
      </w:pPr>
    </w:p>
    <w:p w:rsidR="00F07B87" w:rsidRDefault="00F07B87" w:rsidP="00D37030">
      <w:pPr>
        <w:autoSpaceDE w:val="0"/>
        <w:autoSpaceDN w:val="0"/>
        <w:adjustRightInd w:val="0"/>
        <w:jc w:val="both"/>
        <w:rPr>
          <w:rFonts w:ascii="ZapfHumnst BT" w:hAnsi="ZapfHumnst BT" w:cs="ZapfHumnstBT"/>
        </w:rPr>
      </w:pPr>
      <w:r>
        <w:rPr>
          <w:rFonts w:ascii="ZapfHumnst BT" w:hAnsi="ZapfHumnst BT" w:cs="ZapfHumnstBT"/>
        </w:rPr>
        <w:t>El Sr. Rector cede la palabra al Sr. Vicerrector de Profesorado quien participa que se trata de una única licencia, que cumple los requisitos.</w:t>
      </w:r>
    </w:p>
    <w:p w:rsidR="00F07B87" w:rsidRDefault="00F07B87" w:rsidP="00D37030">
      <w:pPr>
        <w:autoSpaceDE w:val="0"/>
        <w:autoSpaceDN w:val="0"/>
        <w:adjustRightInd w:val="0"/>
        <w:jc w:val="both"/>
        <w:rPr>
          <w:rFonts w:ascii="ZapfHumnst BT" w:hAnsi="ZapfHumnst BT" w:cs="ZapfHumnstBT"/>
        </w:rPr>
      </w:pPr>
      <w:r>
        <w:rPr>
          <w:rFonts w:ascii="ZapfHumnst BT" w:hAnsi="ZapfHumnst BT" w:cs="ZapfHumnstBT"/>
        </w:rPr>
        <w:t>Se aprueba por asentimiento.</w:t>
      </w:r>
    </w:p>
    <w:p w:rsidR="00F07B87" w:rsidRDefault="00F07B87" w:rsidP="00D37030">
      <w:pPr>
        <w:autoSpaceDE w:val="0"/>
        <w:autoSpaceDN w:val="0"/>
        <w:adjustRightInd w:val="0"/>
        <w:jc w:val="both"/>
        <w:rPr>
          <w:rFonts w:ascii="ZapfHumnst BT" w:hAnsi="ZapfHumnst BT" w:cs="ZapfHumnstBT"/>
        </w:rPr>
      </w:pPr>
    </w:p>
    <w:p w:rsidR="00F07B87" w:rsidRDefault="00F07B87" w:rsidP="00D37030">
      <w:pPr>
        <w:autoSpaceDE w:val="0"/>
        <w:autoSpaceDN w:val="0"/>
        <w:adjustRightInd w:val="0"/>
        <w:jc w:val="both"/>
        <w:rPr>
          <w:rFonts w:ascii="ZapfHumnst BT" w:hAnsi="ZapfHumnst BT" w:cs="ZapfHumnstBT"/>
        </w:rPr>
      </w:pPr>
    </w:p>
    <w:p w:rsidR="00562CC1" w:rsidRDefault="00562CC1" w:rsidP="00004C22">
      <w:pPr>
        <w:jc w:val="both"/>
        <w:rPr>
          <w:rFonts w:ascii="ZapfHumnst BT" w:hAnsi="ZapfHumnst BT"/>
        </w:rPr>
      </w:pPr>
    </w:p>
    <w:p w:rsidR="00C60E74" w:rsidRPr="00AB1549" w:rsidRDefault="00C60E74" w:rsidP="00D37030">
      <w:pPr>
        <w:jc w:val="both"/>
        <w:rPr>
          <w:rFonts w:ascii="ZapfHumnst BT" w:hAnsi="ZapfHumnst BT"/>
        </w:rPr>
      </w:pPr>
      <w:r w:rsidRPr="00AF1842">
        <w:rPr>
          <w:rFonts w:ascii="ZapfHumnst BT" w:hAnsi="ZapfHumnst BT"/>
        </w:rPr>
        <w:t>Y sin más asuntos que tratar, se levanta la sesión siendo las 1</w:t>
      </w:r>
      <w:r w:rsidR="00F07B87">
        <w:rPr>
          <w:rFonts w:ascii="ZapfHumnst BT" w:hAnsi="ZapfHumnst BT"/>
        </w:rPr>
        <w:t>4</w:t>
      </w:r>
      <w:r w:rsidRPr="00AF1842">
        <w:rPr>
          <w:rFonts w:ascii="ZapfHumnst BT" w:hAnsi="ZapfHumnst BT"/>
        </w:rPr>
        <w:t>:</w:t>
      </w:r>
      <w:r w:rsidR="00F07B87">
        <w:rPr>
          <w:rFonts w:ascii="ZapfHumnst BT" w:hAnsi="ZapfHumnst BT"/>
        </w:rPr>
        <w:t>20</w:t>
      </w:r>
      <w:r w:rsidRPr="00AF1842">
        <w:rPr>
          <w:rFonts w:ascii="ZapfHumnst BT" w:hAnsi="ZapfHumnst BT"/>
        </w:rPr>
        <w:t xml:space="preserve"> horas</w:t>
      </w:r>
      <w:r w:rsidR="009E2589" w:rsidRPr="00AF1842">
        <w:rPr>
          <w:rFonts w:ascii="ZapfHumnst BT" w:hAnsi="ZapfHumnst BT"/>
        </w:rPr>
        <w:t>,</w:t>
      </w:r>
      <w:r w:rsidRPr="00AF1842">
        <w:rPr>
          <w:rFonts w:ascii="ZapfHumnst BT" w:hAnsi="ZapfHumnst BT"/>
        </w:rPr>
        <w:t xml:space="preserve"> de</w:t>
      </w:r>
      <w:r>
        <w:rPr>
          <w:rFonts w:ascii="ZapfHumnst BT" w:hAnsi="ZapfHumnst BT"/>
        </w:rPr>
        <w:t xml:space="preserve"> lo que</w:t>
      </w:r>
      <w:r w:rsidR="00004C22">
        <w:rPr>
          <w:rFonts w:ascii="ZapfHumnst BT" w:hAnsi="ZapfHumnst BT"/>
        </w:rPr>
        <w:t xml:space="preserve"> </w:t>
      </w:r>
      <w:r w:rsidR="009E2589">
        <w:rPr>
          <w:rFonts w:ascii="ZapfHumnst BT" w:hAnsi="ZapfHumnst BT"/>
        </w:rPr>
        <w:t xml:space="preserve">doy fe </w:t>
      </w:r>
      <w:r w:rsidR="00004C22">
        <w:rPr>
          <w:rFonts w:ascii="ZapfHumnst BT" w:hAnsi="ZapfHumnst BT"/>
        </w:rPr>
        <w:t>como Secretaria General con el VºBº del Rector.</w:t>
      </w:r>
    </w:p>
    <w:p w:rsidR="000C27F0" w:rsidRPr="00C60E74" w:rsidRDefault="000C27F0" w:rsidP="00D37030">
      <w:pPr>
        <w:jc w:val="both"/>
      </w:pPr>
    </w:p>
    <w:sectPr w:rsidR="000C27F0" w:rsidRPr="00C60E74" w:rsidSect="006B30DE">
      <w:headerReference w:type="default" r:id="rId8"/>
      <w:footerReference w:type="default" r:id="rId9"/>
      <w:headerReference w:type="first" r:id="rId10"/>
      <w:footerReference w:type="first" r:id="rId11"/>
      <w:pgSz w:w="11906" w:h="16838" w:code="9"/>
      <w:pgMar w:top="2268" w:right="1701" w:bottom="1418" w:left="1797" w:header="0" w:footer="141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7850" w:rsidRDefault="00BD7850">
      <w:r>
        <w:separator/>
      </w:r>
    </w:p>
  </w:endnote>
  <w:endnote w:type="continuationSeparator" w:id="0">
    <w:p w:rsidR="00BD7850" w:rsidRDefault="00BD785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ZapfHumnst BT">
    <w:panose1 w:val="020B0502050508020304"/>
    <w:charset w:val="00"/>
    <w:family w:val="swiss"/>
    <w:pitch w:val="variable"/>
    <w:sig w:usb0="00000087" w:usb1="00000000" w:usb2="00000000" w:usb3="00000000" w:csb0="0000001B" w:csb1="00000000"/>
  </w:font>
  <w:font w:name="ZapfHumnst Dm BT">
    <w:panose1 w:val="020B0602050508020304"/>
    <w:charset w:val="00"/>
    <w:family w:val="swiss"/>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ZapfHumnstB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721048"/>
      <w:docPartObj>
        <w:docPartGallery w:val="Page Numbers (Bottom of Page)"/>
        <w:docPartUnique/>
      </w:docPartObj>
    </w:sdtPr>
    <w:sdtContent>
      <w:sdt>
        <w:sdtPr>
          <w:id w:val="106721047"/>
          <w:docPartObj>
            <w:docPartGallery w:val="Page Numbers (Top of Page)"/>
            <w:docPartUnique/>
          </w:docPartObj>
        </w:sdtPr>
        <w:sdtContent>
          <w:p w:rsidR="00212C77" w:rsidRDefault="00212C77">
            <w:pPr>
              <w:pStyle w:val="Piedepgina"/>
              <w:jc w:val="right"/>
            </w:pPr>
            <w:r>
              <w:t xml:space="preserve">Página </w:t>
            </w:r>
            <w:r w:rsidR="00E926A7">
              <w:rPr>
                <w:b/>
              </w:rPr>
              <w:fldChar w:fldCharType="begin"/>
            </w:r>
            <w:r>
              <w:rPr>
                <w:b/>
              </w:rPr>
              <w:instrText>PAGE</w:instrText>
            </w:r>
            <w:r w:rsidR="00E926A7">
              <w:rPr>
                <w:b/>
              </w:rPr>
              <w:fldChar w:fldCharType="separate"/>
            </w:r>
            <w:r w:rsidR="002C77C9">
              <w:rPr>
                <w:b/>
                <w:noProof/>
              </w:rPr>
              <w:t>3</w:t>
            </w:r>
            <w:r w:rsidR="00E926A7">
              <w:rPr>
                <w:b/>
              </w:rPr>
              <w:fldChar w:fldCharType="end"/>
            </w:r>
            <w:r>
              <w:t xml:space="preserve"> de </w:t>
            </w:r>
            <w:r w:rsidR="00E926A7">
              <w:rPr>
                <w:b/>
              </w:rPr>
              <w:fldChar w:fldCharType="begin"/>
            </w:r>
            <w:r>
              <w:rPr>
                <w:b/>
              </w:rPr>
              <w:instrText>NUMPAGES</w:instrText>
            </w:r>
            <w:r w:rsidR="00E926A7">
              <w:rPr>
                <w:b/>
              </w:rPr>
              <w:fldChar w:fldCharType="separate"/>
            </w:r>
            <w:r w:rsidR="002C77C9">
              <w:rPr>
                <w:b/>
                <w:noProof/>
              </w:rPr>
              <w:t>8</w:t>
            </w:r>
            <w:r w:rsidR="00E926A7">
              <w:rPr>
                <w:b/>
              </w:rPr>
              <w:fldChar w:fldCharType="end"/>
            </w:r>
          </w:p>
        </w:sdtContent>
      </w:sdt>
    </w:sdtContent>
  </w:sdt>
  <w:p w:rsidR="00212C77" w:rsidRDefault="00212C77">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43282"/>
      <w:docPartObj>
        <w:docPartGallery w:val="Page Numbers (Bottom of Page)"/>
        <w:docPartUnique/>
      </w:docPartObj>
    </w:sdtPr>
    <w:sdtContent>
      <w:sdt>
        <w:sdtPr>
          <w:id w:val="216747587"/>
          <w:docPartObj>
            <w:docPartGallery w:val="Page Numbers (Top of Page)"/>
            <w:docPartUnique/>
          </w:docPartObj>
        </w:sdtPr>
        <w:sdtContent>
          <w:p w:rsidR="00212C77" w:rsidRDefault="00212C77">
            <w:pPr>
              <w:pStyle w:val="Piedepgina"/>
              <w:jc w:val="right"/>
            </w:pPr>
            <w:r>
              <w:t xml:space="preserve">Página </w:t>
            </w:r>
            <w:r w:rsidR="00E926A7">
              <w:rPr>
                <w:b/>
              </w:rPr>
              <w:fldChar w:fldCharType="begin"/>
            </w:r>
            <w:r>
              <w:rPr>
                <w:b/>
              </w:rPr>
              <w:instrText>PAGE</w:instrText>
            </w:r>
            <w:r w:rsidR="00E926A7">
              <w:rPr>
                <w:b/>
              </w:rPr>
              <w:fldChar w:fldCharType="separate"/>
            </w:r>
            <w:r w:rsidR="002C77C9">
              <w:rPr>
                <w:b/>
                <w:noProof/>
              </w:rPr>
              <w:t>1</w:t>
            </w:r>
            <w:r w:rsidR="00E926A7">
              <w:rPr>
                <w:b/>
              </w:rPr>
              <w:fldChar w:fldCharType="end"/>
            </w:r>
            <w:r>
              <w:t xml:space="preserve"> de </w:t>
            </w:r>
            <w:r w:rsidR="00E926A7">
              <w:rPr>
                <w:b/>
              </w:rPr>
              <w:fldChar w:fldCharType="begin"/>
            </w:r>
            <w:r>
              <w:rPr>
                <w:b/>
              </w:rPr>
              <w:instrText>NUMPAGES</w:instrText>
            </w:r>
            <w:r w:rsidR="00E926A7">
              <w:rPr>
                <w:b/>
              </w:rPr>
              <w:fldChar w:fldCharType="separate"/>
            </w:r>
            <w:r w:rsidR="002C77C9">
              <w:rPr>
                <w:b/>
                <w:noProof/>
              </w:rPr>
              <w:t>1</w:t>
            </w:r>
            <w:r w:rsidR="00E926A7">
              <w:rPr>
                <w:b/>
              </w:rPr>
              <w:fldChar w:fldCharType="end"/>
            </w:r>
          </w:p>
        </w:sdtContent>
      </w:sdt>
    </w:sdtContent>
  </w:sdt>
  <w:p w:rsidR="00212C77" w:rsidRDefault="00212C77">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7850" w:rsidRDefault="00BD7850">
      <w:r>
        <w:separator/>
      </w:r>
    </w:p>
  </w:footnote>
  <w:footnote w:type="continuationSeparator" w:id="0">
    <w:p w:rsidR="00BD7850" w:rsidRDefault="00BD78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C77" w:rsidRDefault="00212C77">
    <w:pPr>
      <w:pStyle w:val="Encabezado"/>
      <w:tabs>
        <w:tab w:val="clear" w:pos="8504"/>
        <w:tab w:val="right" w:pos="9540"/>
      </w:tabs>
      <w:ind w:left="-1620" w:right="-1036"/>
      <w:jc w:val="right"/>
    </w:pPr>
  </w:p>
  <w:p w:rsidR="00212C77" w:rsidRDefault="00212C77">
    <w:pPr>
      <w:pStyle w:val="Encabezado"/>
      <w:tabs>
        <w:tab w:val="clear" w:pos="8504"/>
        <w:tab w:val="right" w:pos="9540"/>
      </w:tabs>
      <w:ind w:left="-1620" w:right="-1135"/>
      <w:jc w:val="right"/>
    </w:pPr>
    <w:r>
      <w:rPr>
        <w:noProof/>
      </w:rPr>
      <w:drawing>
        <wp:inline distT="0" distB="0" distL="0" distR="0">
          <wp:extent cx="2695575" cy="476250"/>
          <wp:effectExtent l="19050" t="0" r="9525" b="0"/>
          <wp:docPr id="1" name="Imagen 1" descr="foli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lio2"/>
                  <pic:cNvPicPr>
                    <a:picLocks noChangeAspect="1" noChangeArrowheads="1"/>
                  </pic:cNvPicPr>
                </pic:nvPicPr>
                <pic:blipFill>
                  <a:blip r:embed="rId1"/>
                  <a:srcRect/>
                  <a:stretch>
                    <a:fillRect/>
                  </a:stretch>
                </pic:blipFill>
                <pic:spPr bwMode="auto">
                  <a:xfrm>
                    <a:off x="0" y="0"/>
                    <a:ext cx="2695575" cy="476250"/>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C77" w:rsidRDefault="00E926A7">
    <w:pPr>
      <w:pStyle w:val="Encabezado"/>
    </w:pPr>
    <w:r>
      <w:rPr>
        <w:noProof/>
      </w:rPr>
      <w:pict>
        <v:shapetype id="_x0000_t202" coordsize="21600,21600" o:spt="202" path="m,l,21600r21600,l21600,xe">
          <v:stroke joinstyle="miter"/>
          <v:path gradientshapeok="t" o:connecttype="rect"/>
        </v:shapetype>
        <v:shape id="_x0000_s2050" type="#_x0000_t202" style="position:absolute;margin-left:-36pt;margin-top:41.4pt;width:156.3pt;height:18.9pt;z-index:251657728" filled="f" stroked="f">
          <v:textbox style="mso-next-textbox:#_x0000_s2050" inset="0,0,0,0">
            <w:txbxContent>
              <w:p w:rsidR="00212C77" w:rsidRPr="007E0066" w:rsidRDefault="00212C77" w:rsidP="000C27F0">
                <w:pPr>
                  <w:rPr>
                    <w:rFonts w:ascii="ZapfHumnst Dm BT" w:hAnsi="ZapfHumnst Dm BT"/>
                    <w:color w:val="006C99"/>
                    <w:sz w:val="20"/>
                    <w:szCs w:val="20"/>
                  </w:rPr>
                </w:pPr>
                <w:r w:rsidRPr="007E0066">
                  <w:rPr>
                    <w:rFonts w:ascii="ZapfHumnst Dm BT" w:hAnsi="ZapfHumnst Dm BT"/>
                    <w:color w:val="006C99"/>
                    <w:sz w:val="20"/>
                    <w:szCs w:val="20"/>
                  </w:rPr>
                  <w:t>SECRETARÍA GENERAL</w:t>
                </w:r>
              </w:p>
            </w:txbxContent>
          </v:textbox>
        </v:shape>
      </w:pict>
    </w:r>
    <w:r w:rsidR="00212C77">
      <w:rPr>
        <w:noProof/>
      </w:rPr>
      <w:drawing>
        <wp:anchor distT="0" distB="0" distL="114300" distR="114300" simplePos="0" relativeHeight="251656704" behindDoc="0" locked="0" layoutInCell="1" allowOverlap="1">
          <wp:simplePos x="0" y="0"/>
          <wp:positionH relativeFrom="column">
            <wp:posOffset>-1143000</wp:posOffset>
          </wp:positionH>
          <wp:positionV relativeFrom="paragraph">
            <wp:posOffset>0</wp:posOffset>
          </wp:positionV>
          <wp:extent cx="3543300" cy="1162050"/>
          <wp:effectExtent l="19050" t="0" r="0" b="0"/>
          <wp:wrapSquare wrapText="bothSides"/>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543300" cy="1162050"/>
                  </a:xfrm>
                  <a:prstGeom prst="rect">
                    <a:avLst/>
                  </a:prstGeom>
                  <a:noFill/>
                  <a:ln w="9525">
                    <a:noFill/>
                    <a:miter lim="800000"/>
                    <a:headEnd/>
                    <a:tailEnd/>
                  </a:ln>
                </pic:spPr>
              </pic:pic>
            </a:graphicData>
          </a:graphic>
        </wp:anchor>
      </w:drawing>
    </w:r>
    <w:r>
      <w:rPr>
        <w:noProof/>
      </w:rPr>
      <w:pict>
        <v:shape id="_x0000_s2051" type="#_x0000_t202" style="position:absolute;margin-left:-76.8pt;margin-top:211.05pt;width:9pt;height:585pt;z-index:251658752;mso-position-horizontal-relative:text;mso-position-vertical-relative:text" filled="f" stroked="f">
          <v:textbox style="layout-flow:vertical;mso-layout-flow-alt:bottom-to-top;mso-next-textbox:#_x0000_s2051" inset="0,0,0,0">
            <w:txbxContent>
              <w:p w:rsidR="00212C77" w:rsidRDefault="00212C77" w:rsidP="000C27F0">
                <w:pPr>
                  <w:rPr>
                    <w:rFonts w:ascii="ZapfHumnst BT" w:hAnsi="ZapfHumnst BT"/>
                    <w:spacing w:val="40"/>
                  </w:rPr>
                </w:pPr>
                <w:r>
                  <w:rPr>
                    <w:rFonts w:ascii="ZapfHumnst BT" w:hAnsi="ZapfHumnst BT"/>
                    <w:color w:val="006B9C"/>
                    <w:spacing w:val="40"/>
                    <w:sz w:val="14"/>
                    <w:szCs w:val="14"/>
                  </w:rPr>
                  <w:t xml:space="preserve">Ctra.Sacramento </w:t>
                </w:r>
                <w:smartTag w:uri="urn:schemas-microsoft-com:office:smarttags" w:element="PersonName">
                  <w:smartTagPr>
                    <w:attr w:name="ProductID" w:val="La Ca￱ada"/>
                  </w:smartTagPr>
                  <w:r>
                    <w:rPr>
                      <w:rFonts w:ascii="ZapfHumnst BT" w:hAnsi="ZapfHumnst BT"/>
                      <w:color w:val="006B9C"/>
                      <w:spacing w:val="40"/>
                      <w:sz w:val="14"/>
                      <w:szCs w:val="14"/>
                    </w:rPr>
                    <w:t>La Cañada</w:t>
                  </w:r>
                </w:smartTag>
                <w:r>
                  <w:rPr>
                    <w:rFonts w:ascii="ZapfHumnst BT" w:hAnsi="ZapfHumnst BT"/>
                    <w:color w:val="006B9C"/>
                    <w:spacing w:val="40"/>
                    <w:sz w:val="14"/>
                    <w:szCs w:val="14"/>
                  </w:rPr>
                  <w:t xml:space="preserve"> de San Urbano 04120 Almería (España) Telf.: 950 015 132 FAX: 950 015 331 www.ual.es</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CE0410C"/>
    <w:lvl w:ilvl="0">
      <w:start w:val="1"/>
      <w:numFmt w:val="bullet"/>
      <w:lvlText w:val=""/>
      <w:lvlJc w:val="left"/>
      <w:pPr>
        <w:tabs>
          <w:tab w:val="num" w:pos="360"/>
        </w:tabs>
        <w:ind w:left="360" w:hanging="360"/>
      </w:pPr>
      <w:rPr>
        <w:rFonts w:ascii="Symbol" w:hAnsi="Symbol" w:hint="default"/>
      </w:rPr>
    </w:lvl>
  </w:abstractNum>
  <w:abstractNum w:abstractNumId="1">
    <w:nsid w:val="048E62C3"/>
    <w:multiLevelType w:val="hybridMultilevel"/>
    <w:tmpl w:val="4560C696"/>
    <w:lvl w:ilvl="0" w:tplc="0C0A0011">
      <w:start w:val="1"/>
      <w:numFmt w:val="decimal"/>
      <w:lvlText w:val="%1)"/>
      <w:lvlJc w:val="left"/>
      <w:pPr>
        <w:tabs>
          <w:tab w:val="num" w:pos="888"/>
        </w:tabs>
        <w:ind w:left="888" w:hanging="360"/>
      </w:pPr>
    </w:lvl>
    <w:lvl w:ilvl="1" w:tplc="0C0A0019" w:tentative="1">
      <w:start w:val="1"/>
      <w:numFmt w:val="lowerLetter"/>
      <w:lvlText w:val="%2."/>
      <w:lvlJc w:val="left"/>
      <w:pPr>
        <w:tabs>
          <w:tab w:val="num" w:pos="1608"/>
        </w:tabs>
        <w:ind w:left="1608" w:hanging="360"/>
      </w:pPr>
    </w:lvl>
    <w:lvl w:ilvl="2" w:tplc="0C0A001B" w:tentative="1">
      <w:start w:val="1"/>
      <w:numFmt w:val="lowerRoman"/>
      <w:lvlText w:val="%3."/>
      <w:lvlJc w:val="right"/>
      <w:pPr>
        <w:tabs>
          <w:tab w:val="num" w:pos="2328"/>
        </w:tabs>
        <w:ind w:left="2328" w:hanging="180"/>
      </w:pPr>
    </w:lvl>
    <w:lvl w:ilvl="3" w:tplc="0C0A000F" w:tentative="1">
      <w:start w:val="1"/>
      <w:numFmt w:val="decimal"/>
      <w:lvlText w:val="%4."/>
      <w:lvlJc w:val="left"/>
      <w:pPr>
        <w:tabs>
          <w:tab w:val="num" w:pos="3048"/>
        </w:tabs>
        <w:ind w:left="3048" w:hanging="360"/>
      </w:pPr>
    </w:lvl>
    <w:lvl w:ilvl="4" w:tplc="0C0A0019" w:tentative="1">
      <w:start w:val="1"/>
      <w:numFmt w:val="lowerLetter"/>
      <w:lvlText w:val="%5."/>
      <w:lvlJc w:val="left"/>
      <w:pPr>
        <w:tabs>
          <w:tab w:val="num" w:pos="3768"/>
        </w:tabs>
        <w:ind w:left="3768" w:hanging="360"/>
      </w:pPr>
    </w:lvl>
    <w:lvl w:ilvl="5" w:tplc="0C0A001B" w:tentative="1">
      <w:start w:val="1"/>
      <w:numFmt w:val="lowerRoman"/>
      <w:lvlText w:val="%6."/>
      <w:lvlJc w:val="right"/>
      <w:pPr>
        <w:tabs>
          <w:tab w:val="num" w:pos="4488"/>
        </w:tabs>
        <w:ind w:left="4488" w:hanging="180"/>
      </w:pPr>
    </w:lvl>
    <w:lvl w:ilvl="6" w:tplc="0C0A000F" w:tentative="1">
      <w:start w:val="1"/>
      <w:numFmt w:val="decimal"/>
      <w:lvlText w:val="%7."/>
      <w:lvlJc w:val="left"/>
      <w:pPr>
        <w:tabs>
          <w:tab w:val="num" w:pos="5208"/>
        </w:tabs>
        <w:ind w:left="5208" w:hanging="360"/>
      </w:pPr>
    </w:lvl>
    <w:lvl w:ilvl="7" w:tplc="0C0A0019" w:tentative="1">
      <w:start w:val="1"/>
      <w:numFmt w:val="lowerLetter"/>
      <w:lvlText w:val="%8."/>
      <w:lvlJc w:val="left"/>
      <w:pPr>
        <w:tabs>
          <w:tab w:val="num" w:pos="5928"/>
        </w:tabs>
        <w:ind w:left="5928" w:hanging="360"/>
      </w:pPr>
    </w:lvl>
    <w:lvl w:ilvl="8" w:tplc="0C0A001B" w:tentative="1">
      <w:start w:val="1"/>
      <w:numFmt w:val="lowerRoman"/>
      <w:lvlText w:val="%9."/>
      <w:lvlJc w:val="right"/>
      <w:pPr>
        <w:tabs>
          <w:tab w:val="num" w:pos="6648"/>
        </w:tabs>
        <w:ind w:left="6648" w:hanging="180"/>
      </w:pPr>
    </w:lvl>
  </w:abstractNum>
  <w:abstractNum w:abstractNumId="2">
    <w:nsid w:val="0B3B7ADC"/>
    <w:multiLevelType w:val="hybridMultilevel"/>
    <w:tmpl w:val="29169D78"/>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ECE6BFC"/>
    <w:multiLevelType w:val="hybridMultilevel"/>
    <w:tmpl w:val="C9185676"/>
    <w:lvl w:ilvl="0" w:tplc="0C0A000D">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2C737458"/>
    <w:multiLevelType w:val="hybridMultilevel"/>
    <w:tmpl w:val="32CE5546"/>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
    <w:nsid w:val="40831D47"/>
    <w:multiLevelType w:val="hybridMultilevel"/>
    <w:tmpl w:val="A5E25F2A"/>
    <w:lvl w:ilvl="0" w:tplc="0C0A000D">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9">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4DF5134"/>
    <w:multiLevelType w:val="hybridMultilevel"/>
    <w:tmpl w:val="11E0422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47233F4F"/>
    <w:multiLevelType w:val="hybridMultilevel"/>
    <w:tmpl w:val="16203BA6"/>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4A0F59CF"/>
    <w:multiLevelType w:val="hybridMultilevel"/>
    <w:tmpl w:val="575E48C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3B7607B"/>
    <w:multiLevelType w:val="hybridMultilevel"/>
    <w:tmpl w:val="14926C1C"/>
    <w:lvl w:ilvl="0" w:tplc="0C0A000D">
      <w:start w:val="1"/>
      <w:numFmt w:val="bullet"/>
      <w:lvlText w:val=""/>
      <w:lvlJc w:val="left"/>
      <w:pPr>
        <w:ind w:left="720" w:hanging="360"/>
      </w:pPr>
      <w:rPr>
        <w:rFonts w:ascii="Wingdings" w:hAnsi="Wingdings" w:hint="default"/>
      </w:rPr>
    </w:lvl>
    <w:lvl w:ilvl="1" w:tplc="0C0A000B">
      <w:start w:val="1"/>
      <w:numFmt w:val="bullet"/>
      <w:lvlText w:val=""/>
      <w:lvlJc w:val="left"/>
      <w:pPr>
        <w:ind w:left="1440" w:hanging="360"/>
      </w:pPr>
      <w:rPr>
        <w:rFonts w:ascii="Wingdings" w:hAnsi="Wingdings"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5A623CA2"/>
    <w:multiLevelType w:val="hybridMultilevel"/>
    <w:tmpl w:val="53AECFAA"/>
    <w:lvl w:ilvl="0" w:tplc="0C0A000D">
      <w:start w:val="1"/>
      <w:numFmt w:val="bullet"/>
      <w:lvlText w:val=""/>
      <w:lvlJc w:val="left"/>
      <w:pPr>
        <w:ind w:left="720" w:hanging="360"/>
      </w:pPr>
      <w:rPr>
        <w:rFonts w:ascii="Wingdings" w:hAnsi="Wingdings" w:hint="default"/>
      </w:rPr>
    </w:lvl>
    <w:lvl w:ilvl="1" w:tplc="BA2001E0">
      <w:start w:val="1"/>
      <w:numFmt w:val="ordinalText"/>
      <w:lvlText w:val="%2."/>
      <w:lvlJc w:val="left"/>
      <w:pPr>
        <w:ind w:left="1440" w:hanging="360"/>
      </w:pPr>
      <w:rPr>
        <w:rFont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664374E3"/>
    <w:multiLevelType w:val="hybridMultilevel"/>
    <w:tmpl w:val="0D66812A"/>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6BB846F3"/>
    <w:multiLevelType w:val="hybridMultilevel"/>
    <w:tmpl w:val="C944D7E2"/>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7AEE51D0"/>
    <w:multiLevelType w:val="hybridMultilevel"/>
    <w:tmpl w:val="A75E3F60"/>
    <w:lvl w:ilvl="0" w:tplc="0C0A000D">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9">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7FF93C06"/>
    <w:multiLevelType w:val="hybridMultilevel"/>
    <w:tmpl w:val="049E9EAA"/>
    <w:lvl w:ilvl="0" w:tplc="0C0A000D">
      <w:start w:val="1"/>
      <w:numFmt w:val="bullet"/>
      <w:lvlText w:val=""/>
      <w:lvlJc w:val="left"/>
      <w:pPr>
        <w:ind w:left="720" w:hanging="360"/>
      </w:pPr>
      <w:rPr>
        <w:rFonts w:ascii="Wingdings" w:hAnsi="Wingdings" w:hint="default"/>
      </w:rPr>
    </w:lvl>
    <w:lvl w:ilvl="1" w:tplc="0C0A000B">
      <w:start w:val="1"/>
      <w:numFmt w:val="bullet"/>
      <w:lvlText w:val=""/>
      <w:lvlJc w:val="left"/>
      <w:pPr>
        <w:ind w:left="1440" w:hanging="360"/>
      </w:pPr>
      <w:rPr>
        <w:rFonts w:ascii="Wingdings" w:hAnsi="Wingdings"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6"/>
  </w:num>
  <w:num w:numId="4">
    <w:abstractNumId w:val="12"/>
  </w:num>
  <w:num w:numId="5">
    <w:abstractNumId w:val="10"/>
  </w:num>
  <w:num w:numId="6">
    <w:abstractNumId w:val="7"/>
  </w:num>
  <w:num w:numId="7">
    <w:abstractNumId w:val="2"/>
  </w:num>
  <w:num w:numId="8">
    <w:abstractNumId w:val="8"/>
  </w:num>
  <w:num w:numId="9">
    <w:abstractNumId w:val="1"/>
  </w:num>
  <w:num w:numId="10">
    <w:abstractNumId w:val="3"/>
  </w:num>
  <w:num w:numId="11">
    <w:abstractNumId w:val="9"/>
  </w:num>
  <w:num w:numId="12">
    <w:abstractNumId w:val="14"/>
  </w:num>
  <w:num w:numId="13">
    <w:abstractNumId w:val="5"/>
  </w:num>
  <w:num w:numId="14">
    <w:abstractNumId w:val="13"/>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hyphenationZone w:val="425"/>
  <w:noPunctuationKerning/>
  <w:characterSpacingControl w:val="doNotCompress"/>
  <w:hdrShapeDefaults>
    <o:shapedefaults v:ext="edit" spidmax="66562"/>
    <o:shapelayout v:ext="edit">
      <o:idmap v:ext="edit" data="2"/>
    </o:shapelayout>
  </w:hdrShapeDefaults>
  <w:footnotePr>
    <w:footnote w:id="-1"/>
    <w:footnote w:id="0"/>
  </w:footnotePr>
  <w:endnotePr>
    <w:endnote w:id="-1"/>
    <w:endnote w:id="0"/>
  </w:endnotePr>
  <w:compat/>
  <w:rsids>
    <w:rsidRoot w:val="00084363"/>
    <w:rsid w:val="00004C22"/>
    <w:rsid w:val="00020B59"/>
    <w:rsid w:val="00031A91"/>
    <w:rsid w:val="00045E6D"/>
    <w:rsid w:val="000603AF"/>
    <w:rsid w:val="00065CDD"/>
    <w:rsid w:val="00071105"/>
    <w:rsid w:val="00074F87"/>
    <w:rsid w:val="00084363"/>
    <w:rsid w:val="00085DAD"/>
    <w:rsid w:val="000928F0"/>
    <w:rsid w:val="00094621"/>
    <w:rsid w:val="000A18B5"/>
    <w:rsid w:val="000A7F6E"/>
    <w:rsid w:val="000B6946"/>
    <w:rsid w:val="000C0532"/>
    <w:rsid w:val="000C27F0"/>
    <w:rsid w:val="000F3088"/>
    <w:rsid w:val="000F68FC"/>
    <w:rsid w:val="00110D78"/>
    <w:rsid w:val="0013419C"/>
    <w:rsid w:val="001618FF"/>
    <w:rsid w:val="0016401E"/>
    <w:rsid w:val="001A0153"/>
    <w:rsid w:val="001B168C"/>
    <w:rsid w:val="002059B6"/>
    <w:rsid w:val="00212C77"/>
    <w:rsid w:val="002167A4"/>
    <w:rsid w:val="00232DDD"/>
    <w:rsid w:val="00237F54"/>
    <w:rsid w:val="002409A9"/>
    <w:rsid w:val="0025104D"/>
    <w:rsid w:val="00257909"/>
    <w:rsid w:val="00270C27"/>
    <w:rsid w:val="00277DB0"/>
    <w:rsid w:val="00287C20"/>
    <w:rsid w:val="00291E6A"/>
    <w:rsid w:val="002A6C7C"/>
    <w:rsid w:val="002C468B"/>
    <w:rsid w:val="002C77C9"/>
    <w:rsid w:val="002F014B"/>
    <w:rsid w:val="002F07FE"/>
    <w:rsid w:val="002F2103"/>
    <w:rsid w:val="002F3361"/>
    <w:rsid w:val="002F65C8"/>
    <w:rsid w:val="0030121A"/>
    <w:rsid w:val="00301B2C"/>
    <w:rsid w:val="003106B8"/>
    <w:rsid w:val="003146B6"/>
    <w:rsid w:val="00314FDE"/>
    <w:rsid w:val="00317CCE"/>
    <w:rsid w:val="00330DDD"/>
    <w:rsid w:val="00340D96"/>
    <w:rsid w:val="00345B3D"/>
    <w:rsid w:val="0036062F"/>
    <w:rsid w:val="00365867"/>
    <w:rsid w:val="00376BD4"/>
    <w:rsid w:val="003B18DE"/>
    <w:rsid w:val="003B4656"/>
    <w:rsid w:val="003C3045"/>
    <w:rsid w:val="003C434A"/>
    <w:rsid w:val="003E17C6"/>
    <w:rsid w:val="003F14A4"/>
    <w:rsid w:val="00400CD4"/>
    <w:rsid w:val="0040248E"/>
    <w:rsid w:val="0040394E"/>
    <w:rsid w:val="00405F21"/>
    <w:rsid w:val="004100F3"/>
    <w:rsid w:val="00410F5C"/>
    <w:rsid w:val="0041564D"/>
    <w:rsid w:val="00425A44"/>
    <w:rsid w:val="00436152"/>
    <w:rsid w:val="0044476D"/>
    <w:rsid w:val="00445E8A"/>
    <w:rsid w:val="0044714A"/>
    <w:rsid w:val="00457023"/>
    <w:rsid w:val="004806FB"/>
    <w:rsid w:val="0049544E"/>
    <w:rsid w:val="004A03E8"/>
    <w:rsid w:val="004B0BC2"/>
    <w:rsid w:val="004B28E8"/>
    <w:rsid w:val="004C3A42"/>
    <w:rsid w:val="004C7558"/>
    <w:rsid w:val="004D294A"/>
    <w:rsid w:val="004D5369"/>
    <w:rsid w:val="004E0CCE"/>
    <w:rsid w:val="004E7093"/>
    <w:rsid w:val="004F50C5"/>
    <w:rsid w:val="004F5D43"/>
    <w:rsid w:val="005117C0"/>
    <w:rsid w:val="00513438"/>
    <w:rsid w:val="005152F5"/>
    <w:rsid w:val="00524094"/>
    <w:rsid w:val="00526CDE"/>
    <w:rsid w:val="00557C52"/>
    <w:rsid w:val="0056121F"/>
    <w:rsid w:val="00562CC1"/>
    <w:rsid w:val="00595CD4"/>
    <w:rsid w:val="00596247"/>
    <w:rsid w:val="00597BDA"/>
    <w:rsid w:val="005D5D42"/>
    <w:rsid w:val="005F225A"/>
    <w:rsid w:val="00616AF9"/>
    <w:rsid w:val="006308C1"/>
    <w:rsid w:val="006351BE"/>
    <w:rsid w:val="00643051"/>
    <w:rsid w:val="00656FFE"/>
    <w:rsid w:val="00661B3A"/>
    <w:rsid w:val="00670445"/>
    <w:rsid w:val="00681490"/>
    <w:rsid w:val="00686490"/>
    <w:rsid w:val="00692653"/>
    <w:rsid w:val="006B30DE"/>
    <w:rsid w:val="006E2326"/>
    <w:rsid w:val="006F0BBA"/>
    <w:rsid w:val="007025E8"/>
    <w:rsid w:val="00705D78"/>
    <w:rsid w:val="00706471"/>
    <w:rsid w:val="00722199"/>
    <w:rsid w:val="007600A2"/>
    <w:rsid w:val="007609D2"/>
    <w:rsid w:val="0077120C"/>
    <w:rsid w:val="00773DD9"/>
    <w:rsid w:val="00780E64"/>
    <w:rsid w:val="00794724"/>
    <w:rsid w:val="007C3434"/>
    <w:rsid w:val="007C6C5B"/>
    <w:rsid w:val="007D24F4"/>
    <w:rsid w:val="007D7CE8"/>
    <w:rsid w:val="007E0066"/>
    <w:rsid w:val="007E30A6"/>
    <w:rsid w:val="007F0399"/>
    <w:rsid w:val="00800811"/>
    <w:rsid w:val="00823FF0"/>
    <w:rsid w:val="008366D2"/>
    <w:rsid w:val="008435BB"/>
    <w:rsid w:val="00864AE4"/>
    <w:rsid w:val="008A47E4"/>
    <w:rsid w:val="008B048B"/>
    <w:rsid w:val="008B4E67"/>
    <w:rsid w:val="008D2DD0"/>
    <w:rsid w:val="008E664C"/>
    <w:rsid w:val="008F0E98"/>
    <w:rsid w:val="008F6D2D"/>
    <w:rsid w:val="009103F0"/>
    <w:rsid w:val="00910AE5"/>
    <w:rsid w:val="009302ED"/>
    <w:rsid w:val="009320F2"/>
    <w:rsid w:val="00946895"/>
    <w:rsid w:val="009754A5"/>
    <w:rsid w:val="009826F2"/>
    <w:rsid w:val="00993D64"/>
    <w:rsid w:val="009A10C6"/>
    <w:rsid w:val="009A168F"/>
    <w:rsid w:val="009A485B"/>
    <w:rsid w:val="009B6081"/>
    <w:rsid w:val="009D1EC6"/>
    <w:rsid w:val="009D403D"/>
    <w:rsid w:val="009E2589"/>
    <w:rsid w:val="009F0248"/>
    <w:rsid w:val="009F2E04"/>
    <w:rsid w:val="009F5112"/>
    <w:rsid w:val="009F66F5"/>
    <w:rsid w:val="00A06DA2"/>
    <w:rsid w:val="00A1553B"/>
    <w:rsid w:val="00A326FF"/>
    <w:rsid w:val="00A41355"/>
    <w:rsid w:val="00A45832"/>
    <w:rsid w:val="00A55F58"/>
    <w:rsid w:val="00A80638"/>
    <w:rsid w:val="00A868AB"/>
    <w:rsid w:val="00A916C9"/>
    <w:rsid w:val="00A92CF9"/>
    <w:rsid w:val="00AA18E8"/>
    <w:rsid w:val="00AC624F"/>
    <w:rsid w:val="00AE4729"/>
    <w:rsid w:val="00AF0268"/>
    <w:rsid w:val="00AF1842"/>
    <w:rsid w:val="00AF6D19"/>
    <w:rsid w:val="00B01101"/>
    <w:rsid w:val="00B04674"/>
    <w:rsid w:val="00B35955"/>
    <w:rsid w:val="00B401BD"/>
    <w:rsid w:val="00B454C9"/>
    <w:rsid w:val="00B4608B"/>
    <w:rsid w:val="00B52F83"/>
    <w:rsid w:val="00B54D6F"/>
    <w:rsid w:val="00B74659"/>
    <w:rsid w:val="00B80C98"/>
    <w:rsid w:val="00B91EFA"/>
    <w:rsid w:val="00BC1A84"/>
    <w:rsid w:val="00BD7850"/>
    <w:rsid w:val="00BE4D3A"/>
    <w:rsid w:val="00BE743E"/>
    <w:rsid w:val="00C01398"/>
    <w:rsid w:val="00C108CC"/>
    <w:rsid w:val="00C21E8A"/>
    <w:rsid w:val="00C4410D"/>
    <w:rsid w:val="00C53F7A"/>
    <w:rsid w:val="00C60E74"/>
    <w:rsid w:val="00C64DA9"/>
    <w:rsid w:val="00C74FD7"/>
    <w:rsid w:val="00C77BBC"/>
    <w:rsid w:val="00C91308"/>
    <w:rsid w:val="00C92059"/>
    <w:rsid w:val="00C93A2C"/>
    <w:rsid w:val="00CA00C9"/>
    <w:rsid w:val="00CB4A34"/>
    <w:rsid w:val="00CC6940"/>
    <w:rsid w:val="00CD5333"/>
    <w:rsid w:val="00CE452F"/>
    <w:rsid w:val="00CF3606"/>
    <w:rsid w:val="00CF701E"/>
    <w:rsid w:val="00D367EA"/>
    <w:rsid w:val="00D37030"/>
    <w:rsid w:val="00D46598"/>
    <w:rsid w:val="00D55377"/>
    <w:rsid w:val="00D73DCF"/>
    <w:rsid w:val="00D767DC"/>
    <w:rsid w:val="00DC6754"/>
    <w:rsid w:val="00E052DE"/>
    <w:rsid w:val="00E33D85"/>
    <w:rsid w:val="00E37A0C"/>
    <w:rsid w:val="00E453AA"/>
    <w:rsid w:val="00E45C0E"/>
    <w:rsid w:val="00E8113C"/>
    <w:rsid w:val="00E926A7"/>
    <w:rsid w:val="00EB79FF"/>
    <w:rsid w:val="00EC3B2D"/>
    <w:rsid w:val="00ED0456"/>
    <w:rsid w:val="00ED49D2"/>
    <w:rsid w:val="00EF4567"/>
    <w:rsid w:val="00F01EA1"/>
    <w:rsid w:val="00F0646E"/>
    <w:rsid w:val="00F07B87"/>
    <w:rsid w:val="00F41CC1"/>
    <w:rsid w:val="00F430D1"/>
    <w:rsid w:val="00FB4796"/>
    <w:rsid w:val="00FC08D7"/>
    <w:rsid w:val="00FD2360"/>
    <w:rsid w:val="00FE6D64"/>
    <w:rsid w:val="00FF115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2360"/>
    <w:rPr>
      <w:sz w:val="24"/>
      <w:szCs w:val="24"/>
    </w:rPr>
  </w:style>
  <w:style w:type="paragraph" w:styleId="Ttulo3">
    <w:name w:val="heading 3"/>
    <w:basedOn w:val="Normal"/>
    <w:next w:val="Normal"/>
    <w:qFormat/>
    <w:rsid w:val="0040394E"/>
    <w:pPr>
      <w:keepNext/>
      <w:keepLines/>
      <w:jc w:val="both"/>
      <w:outlineLvl w:val="2"/>
    </w:pPr>
    <w:rPr>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F3361"/>
    <w:pPr>
      <w:tabs>
        <w:tab w:val="center" w:pos="4252"/>
        <w:tab w:val="right" w:pos="8504"/>
      </w:tabs>
    </w:pPr>
  </w:style>
  <w:style w:type="paragraph" w:styleId="Piedepgina">
    <w:name w:val="footer"/>
    <w:basedOn w:val="Normal"/>
    <w:link w:val="PiedepginaCar"/>
    <w:uiPriority w:val="99"/>
    <w:rsid w:val="002F3361"/>
    <w:pPr>
      <w:tabs>
        <w:tab w:val="center" w:pos="4252"/>
        <w:tab w:val="right" w:pos="8504"/>
      </w:tabs>
    </w:pPr>
  </w:style>
  <w:style w:type="paragraph" w:styleId="Listaconvietas">
    <w:name w:val="List Bullet"/>
    <w:basedOn w:val="Normal"/>
    <w:autoRedefine/>
    <w:rsid w:val="002F3361"/>
    <w:rPr>
      <w:rFonts w:ascii="ZapfHumnst BT" w:hAnsi="ZapfHumnst BT"/>
      <w:sz w:val="22"/>
    </w:rPr>
  </w:style>
  <w:style w:type="paragraph" w:styleId="Textoindependiente">
    <w:name w:val="Body Text"/>
    <w:basedOn w:val="Normal"/>
    <w:rsid w:val="000C27F0"/>
    <w:pPr>
      <w:tabs>
        <w:tab w:val="left" w:pos="5760"/>
      </w:tabs>
      <w:jc w:val="right"/>
    </w:pPr>
    <w:rPr>
      <w:rFonts w:ascii="ZapfHumnst Dm BT" w:hAnsi="ZapfHumnst Dm BT"/>
      <w:sz w:val="20"/>
    </w:rPr>
  </w:style>
  <w:style w:type="paragraph" w:styleId="Ttulo">
    <w:name w:val="Title"/>
    <w:basedOn w:val="Normal"/>
    <w:link w:val="TtuloCar"/>
    <w:qFormat/>
    <w:rsid w:val="00C60E74"/>
    <w:pPr>
      <w:jc w:val="center"/>
    </w:pPr>
    <w:rPr>
      <w:b/>
      <w:szCs w:val="20"/>
      <w:lang w:val="es-ES_tradnl"/>
    </w:rPr>
  </w:style>
  <w:style w:type="character" w:customStyle="1" w:styleId="TtuloCar">
    <w:name w:val="Título Car"/>
    <w:basedOn w:val="Fuentedeprrafopredeter"/>
    <w:link w:val="Ttulo"/>
    <w:rsid w:val="00C60E74"/>
    <w:rPr>
      <w:b/>
      <w:sz w:val="24"/>
      <w:lang w:val="es-ES_tradnl"/>
    </w:rPr>
  </w:style>
  <w:style w:type="paragraph" w:styleId="Textodeglobo">
    <w:name w:val="Balloon Text"/>
    <w:basedOn w:val="Normal"/>
    <w:link w:val="TextodegloboCar"/>
    <w:rsid w:val="00D37030"/>
    <w:rPr>
      <w:rFonts w:ascii="Tahoma" w:hAnsi="Tahoma" w:cs="Tahoma"/>
      <w:sz w:val="16"/>
      <w:szCs w:val="16"/>
    </w:rPr>
  </w:style>
  <w:style w:type="character" w:customStyle="1" w:styleId="TextodegloboCar">
    <w:name w:val="Texto de globo Car"/>
    <w:basedOn w:val="Fuentedeprrafopredeter"/>
    <w:link w:val="Textodeglobo"/>
    <w:rsid w:val="00D37030"/>
    <w:rPr>
      <w:rFonts w:ascii="Tahoma" w:hAnsi="Tahoma" w:cs="Tahoma"/>
      <w:sz w:val="16"/>
      <w:szCs w:val="16"/>
    </w:rPr>
  </w:style>
  <w:style w:type="paragraph" w:styleId="Prrafodelista">
    <w:name w:val="List Paragraph"/>
    <w:basedOn w:val="Normal"/>
    <w:uiPriority w:val="34"/>
    <w:qFormat/>
    <w:rsid w:val="00D37030"/>
    <w:pPr>
      <w:ind w:left="720"/>
      <w:contextualSpacing/>
    </w:pPr>
  </w:style>
  <w:style w:type="character" w:customStyle="1" w:styleId="PiedepginaCar">
    <w:name w:val="Pie de página Car"/>
    <w:basedOn w:val="Fuentedeprrafopredeter"/>
    <w:link w:val="Piedepgina"/>
    <w:uiPriority w:val="99"/>
    <w:rsid w:val="00D367EA"/>
    <w:rPr>
      <w:sz w:val="24"/>
      <w:szCs w:val="24"/>
    </w:rPr>
  </w:style>
</w:styles>
</file>

<file path=word/webSettings.xml><?xml version="1.0" encoding="utf-8"?>
<w:webSettings xmlns:r="http://schemas.openxmlformats.org/officeDocument/2006/relationships" xmlns:w="http://schemas.openxmlformats.org/wordprocessingml/2006/main">
  <w:divs>
    <w:div w:id="243147733">
      <w:bodyDiv w:val="1"/>
      <w:marLeft w:val="0"/>
      <w:marRight w:val="0"/>
      <w:marTop w:val="0"/>
      <w:marBottom w:val="0"/>
      <w:divBdr>
        <w:top w:val="none" w:sz="0" w:space="0" w:color="auto"/>
        <w:left w:val="none" w:sz="0" w:space="0" w:color="auto"/>
        <w:bottom w:val="none" w:sz="0" w:space="0" w:color="auto"/>
        <w:right w:val="none" w:sz="0" w:space="0" w:color="auto"/>
      </w:divBdr>
    </w:div>
    <w:div w:id="479812474">
      <w:bodyDiv w:val="1"/>
      <w:marLeft w:val="0"/>
      <w:marRight w:val="0"/>
      <w:marTop w:val="0"/>
      <w:marBottom w:val="0"/>
      <w:divBdr>
        <w:top w:val="none" w:sz="0" w:space="0" w:color="auto"/>
        <w:left w:val="none" w:sz="0" w:space="0" w:color="auto"/>
        <w:bottom w:val="none" w:sz="0" w:space="0" w:color="auto"/>
        <w:right w:val="none" w:sz="0" w:space="0" w:color="auto"/>
      </w:divBdr>
    </w:div>
    <w:div w:id="508522452">
      <w:bodyDiv w:val="1"/>
      <w:marLeft w:val="0"/>
      <w:marRight w:val="0"/>
      <w:marTop w:val="0"/>
      <w:marBottom w:val="0"/>
      <w:divBdr>
        <w:top w:val="none" w:sz="0" w:space="0" w:color="auto"/>
        <w:left w:val="none" w:sz="0" w:space="0" w:color="auto"/>
        <w:bottom w:val="none" w:sz="0" w:space="0" w:color="auto"/>
        <w:right w:val="none" w:sz="0" w:space="0" w:color="auto"/>
      </w:divBdr>
    </w:div>
    <w:div w:id="653678148">
      <w:bodyDiv w:val="1"/>
      <w:marLeft w:val="0"/>
      <w:marRight w:val="0"/>
      <w:marTop w:val="0"/>
      <w:marBottom w:val="0"/>
      <w:divBdr>
        <w:top w:val="none" w:sz="0" w:space="0" w:color="auto"/>
        <w:left w:val="none" w:sz="0" w:space="0" w:color="auto"/>
        <w:bottom w:val="none" w:sz="0" w:space="0" w:color="auto"/>
        <w:right w:val="none" w:sz="0" w:space="0" w:color="auto"/>
      </w:divBdr>
    </w:div>
    <w:div w:id="768962373">
      <w:bodyDiv w:val="1"/>
      <w:marLeft w:val="0"/>
      <w:marRight w:val="0"/>
      <w:marTop w:val="0"/>
      <w:marBottom w:val="0"/>
      <w:divBdr>
        <w:top w:val="none" w:sz="0" w:space="0" w:color="auto"/>
        <w:left w:val="none" w:sz="0" w:space="0" w:color="auto"/>
        <w:bottom w:val="none" w:sz="0" w:space="0" w:color="auto"/>
        <w:right w:val="none" w:sz="0" w:space="0" w:color="auto"/>
      </w:divBdr>
    </w:div>
    <w:div w:id="847015597">
      <w:bodyDiv w:val="1"/>
      <w:marLeft w:val="0"/>
      <w:marRight w:val="0"/>
      <w:marTop w:val="0"/>
      <w:marBottom w:val="0"/>
      <w:divBdr>
        <w:top w:val="none" w:sz="0" w:space="0" w:color="auto"/>
        <w:left w:val="none" w:sz="0" w:space="0" w:color="auto"/>
        <w:bottom w:val="none" w:sz="0" w:space="0" w:color="auto"/>
        <w:right w:val="none" w:sz="0" w:space="0" w:color="auto"/>
      </w:divBdr>
    </w:div>
    <w:div w:id="1100179273">
      <w:bodyDiv w:val="1"/>
      <w:marLeft w:val="0"/>
      <w:marRight w:val="0"/>
      <w:marTop w:val="0"/>
      <w:marBottom w:val="0"/>
      <w:divBdr>
        <w:top w:val="none" w:sz="0" w:space="0" w:color="auto"/>
        <w:left w:val="none" w:sz="0" w:space="0" w:color="auto"/>
        <w:bottom w:val="none" w:sz="0" w:space="0" w:color="auto"/>
        <w:right w:val="none" w:sz="0" w:space="0" w:color="auto"/>
      </w:divBdr>
    </w:div>
    <w:div w:id="1342733232">
      <w:bodyDiv w:val="1"/>
      <w:marLeft w:val="0"/>
      <w:marRight w:val="0"/>
      <w:marTop w:val="0"/>
      <w:marBottom w:val="0"/>
      <w:divBdr>
        <w:top w:val="none" w:sz="0" w:space="0" w:color="auto"/>
        <w:left w:val="none" w:sz="0" w:space="0" w:color="auto"/>
        <w:bottom w:val="none" w:sz="0" w:space="0" w:color="auto"/>
        <w:right w:val="none" w:sz="0" w:space="0" w:color="auto"/>
      </w:divBdr>
    </w:div>
    <w:div w:id="1499686769">
      <w:bodyDiv w:val="1"/>
      <w:marLeft w:val="0"/>
      <w:marRight w:val="0"/>
      <w:marTop w:val="0"/>
      <w:marBottom w:val="0"/>
      <w:divBdr>
        <w:top w:val="none" w:sz="0" w:space="0" w:color="auto"/>
        <w:left w:val="none" w:sz="0" w:space="0" w:color="auto"/>
        <w:bottom w:val="none" w:sz="0" w:space="0" w:color="auto"/>
        <w:right w:val="none" w:sz="0" w:space="0" w:color="auto"/>
      </w:divBdr>
    </w:div>
    <w:div w:id="1924489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Tomcat4_1\webapps\ROOT\ManualImagen\plantillas\imprenta\folio2.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896D5-008E-44D0-8894-9EE01B2C8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folio2</Template>
  <TotalTime>0</TotalTime>
  <Pages>8</Pages>
  <Words>2758</Words>
  <Characters>15171</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lpstr>
    </vt:vector>
  </TitlesOfParts>
  <Company>Universidad de Almería</Company>
  <LinksUpToDate>false</LinksUpToDate>
  <CharactersWithSpaces>17894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dmata</dc:creator>
  <cp:keywords/>
  <dc:description/>
  <cp:lastModifiedBy>STIC</cp:lastModifiedBy>
  <cp:revision>2</cp:revision>
  <cp:lastPrinted>2012-03-09T10:03:00Z</cp:lastPrinted>
  <dcterms:created xsi:type="dcterms:W3CDTF">2012-07-16T10:15:00Z</dcterms:created>
  <dcterms:modified xsi:type="dcterms:W3CDTF">2012-07-16T10:15:00Z</dcterms:modified>
</cp:coreProperties>
</file>