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4F309" w14:textId="438356B8" w:rsidR="00AE391F" w:rsidRPr="006C2E03" w:rsidRDefault="00AE391F" w:rsidP="002013B6">
      <w:pPr>
        <w:spacing w:line="240" w:lineRule="auto"/>
        <w:rPr>
          <w:rFonts w:ascii="Catamaran" w:hAnsi="Catamaran" w:cs="Catamaran"/>
        </w:rPr>
      </w:pPr>
    </w:p>
    <w:p w14:paraId="1799C0B9" w14:textId="77777777" w:rsidR="00197955" w:rsidRDefault="00197955" w:rsidP="00197955">
      <w:pPr>
        <w:spacing w:after="200" w:line="276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ANEXO II</w:t>
      </w:r>
    </w:p>
    <w:p w14:paraId="16B841F5" w14:textId="77777777" w:rsidR="00A31786" w:rsidRDefault="00197955" w:rsidP="00197955">
      <w:pPr>
        <w:spacing w:after="200" w:line="276" w:lineRule="auto"/>
        <w:jc w:val="center"/>
        <w:rPr>
          <w:rFonts w:ascii="Calibri" w:eastAsia="Calibri" w:hAnsi="Calibri"/>
          <w:b/>
        </w:rPr>
      </w:pPr>
      <w:r w:rsidRPr="00F12356">
        <w:rPr>
          <w:rFonts w:ascii="Calibri" w:eastAsia="Calibri" w:hAnsi="Calibri"/>
          <w:b/>
        </w:rPr>
        <w:t xml:space="preserve">CRITERIOS </w:t>
      </w:r>
      <w:r>
        <w:rPr>
          <w:rFonts w:ascii="Calibri" w:eastAsia="Calibri" w:hAnsi="Calibri"/>
          <w:b/>
        </w:rPr>
        <w:t xml:space="preserve">ECONÓMICOS Y DE FUNCIONAMIENTO PARA LA ADJUDICACIÓN DE </w:t>
      </w:r>
    </w:p>
    <w:p w14:paraId="008349C2" w14:textId="0ED54D9C" w:rsidR="00197955" w:rsidRDefault="00A31786" w:rsidP="00197955">
      <w:pPr>
        <w:spacing w:after="200" w:line="276" w:lineRule="auto"/>
        <w:jc w:val="center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AYUDAS PARA</w:t>
      </w:r>
      <w:r w:rsidR="00197955">
        <w:rPr>
          <w:rFonts w:ascii="Calibri" w:eastAsia="Calibri" w:hAnsi="Calibri"/>
          <w:b/>
        </w:rPr>
        <w:t xml:space="preserve"> ACTIVIDADES </w:t>
      </w:r>
      <w:r w:rsidR="001A4C9E">
        <w:rPr>
          <w:rFonts w:ascii="Calibri" w:eastAsia="Calibri" w:hAnsi="Calibri"/>
          <w:b/>
        </w:rPr>
        <w:t xml:space="preserve">DE </w:t>
      </w:r>
      <w:r w:rsidR="0042386E">
        <w:rPr>
          <w:rFonts w:ascii="Calibri" w:eastAsia="Calibri" w:hAnsi="Calibri"/>
          <w:b/>
        </w:rPr>
        <w:t>DIVULGACIÓN Y TRANSFERENCIA DE CONOCIMIENTO</w:t>
      </w:r>
    </w:p>
    <w:p w14:paraId="7BBD223B" w14:textId="77777777" w:rsidR="00AE681A" w:rsidRDefault="00AE681A" w:rsidP="00AE681A">
      <w:pPr>
        <w:jc w:val="both"/>
        <w:rPr>
          <w:rFonts w:ascii="Calibri" w:hAnsi="Calibri" w:cs="Calibri"/>
        </w:rPr>
      </w:pPr>
    </w:p>
    <w:p w14:paraId="5B8C6D27" w14:textId="77777777" w:rsidR="00197955" w:rsidRDefault="00197955" w:rsidP="00197955">
      <w:pPr>
        <w:spacing w:line="360" w:lineRule="auto"/>
        <w:jc w:val="both"/>
        <w:rPr>
          <w:rFonts w:ascii="Calibri" w:eastAsia="Calibri" w:hAnsi="Calibri"/>
          <w:b/>
        </w:rPr>
      </w:pPr>
      <w:r w:rsidRPr="00F12356">
        <w:rPr>
          <w:rFonts w:ascii="Calibri" w:eastAsia="Calibri" w:hAnsi="Calibri"/>
          <w:b/>
        </w:rPr>
        <w:t>1.- Criterios de reparto</w:t>
      </w:r>
      <w:r>
        <w:rPr>
          <w:rFonts w:ascii="Calibri" w:eastAsia="Calibri" w:hAnsi="Calibri"/>
          <w:b/>
        </w:rPr>
        <w:t xml:space="preserve">: </w:t>
      </w:r>
    </w:p>
    <w:p w14:paraId="2C7B8F06" w14:textId="77777777" w:rsidR="004B052C" w:rsidRPr="004436A2" w:rsidRDefault="004B052C" w:rsidP="004B052C">
      <w:pPr>
        <w:jc w:val="both"/>
        <w:rPr>
          <w:rFonts w:ascii="Calibri" w:hAnsi="Calibri" w:cs="Calibri"/>
        </w:rPr>
      </w:pPr>
      <w:r w:rsidRPr="004436A2">
        <w:rPr>
          <w:rFonts w:ascii="Calibri" w:hAnsi="Calibri" w:cs="Calibri"/>
        </w:rPr>
        <w:t xml:space="preserve">Con carácter orientativo, las cuantías máximas para la financiación en los diferentes conceptos serán las detalladas a continuación, teniendo en cuenta que pueden sufrir reajustes en función del presupuesto anual y del volumen de solicitudes recibidas: </w:t>
      </w:r>
    </w:p>
    <w:p w14:paraId="331D928B" w14:textId="77777777" w:rsidR="00FC0FD3" w:rsidRPr="004436A2" w:rsidRDefault="00197955" w:rsidP="00FC0FD3">
      <w:pPr>
        <w:spacing w:line="360" w:lineRule="auto"/>
        <w:jc w:val="both"/>
        <w:rPr>
          <w:rFonts w:ascii="Calibri" w:eastAsia="Calibri" w:hAnsi="Calibri"/>
        </w:rPr>
      </w:pPr>
      <w:r w:rsidRPr="004436A2">
        <w:rPr>
          <w:rFonts w:ascii="Calibri" w:eastAsia="Calibri" w:hAnsi="Calibri"/>
        </w:rPr>
        <w:t>1.1.- Organización de Congresos</w:t>
      </w:r>
      <w:r w:rsidR="00FC0FD3" w:rsidRPr="004436A2">
        <w:rPr>
          <w:rFonts w:ascii="Calibri" w:eastAsia="Calibri" w:hAnsi="Calibri"/>
        </w:rPr>
        <w:t xml:space="preserve"> Nacionales</w:t>
      </w:r>
      <w:r w:rsidRPr="004436A2">
        <w:rPr>
          <w:rFonts w:ascii="Calibri" w:eastAsia="Calibri" w:hAnsi="Calibri"/>
        </w:rPr>
        <w:t>:</w:t>
      </w:r>
    </w:p>
    <w:p w14:paraId="1CA467DC" w14:textId="6D6B17A5" w:rsidR="00197955" w:rsidRPr="004600F7" w:rsidRDefault="0043181B" w:rsidP="00FC0FD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eastAsia="Calibri" w:hAnsi="Calibri"/>
          <w:color w:val="000000" w:themeColor="text1"/>
        </w:rPr>
      </w:pPr>
      <w:r w:rsidRPr="004600F7">
        <w:rPr>
          <w:rFonts w:ascii="Calibri" w:eastAsia="Calibri" w:hAnsi="Calibri"/>
          <w:color w:val="000000" w:themeColor="text1"/>
        </w:rPr>
        <w:t xml:space="preserve">Hasta </w:t>
      </w:r>
      <w:r w:rsidR="004600F7" w:rsidRPr="004600F7">
        <w:rPr>
          <w:rFonts w:ascii="Calibri" w:eastAsia="Calibri" w:hAnsi="Calibri"/>
          <w:color w:val="000000" w:themeColor="text1"/>
        </w:rPr>
        <w:t>5</w:t>
      </w:r>
      <w:r w:rsidR="00FC0FD3" w:rsidRPr="004600F7">
        <w:rPr>
          <w:rFonts w:ascii="Calibri" w:eastAsia="Calibri" w:hAnsi="Calibri"/>
          <w:color w:val="000000" w:themeColor="text1"/>
        </w:rPr>
        <w:t>00€ (modalidad presencial)</w:t>
      </w:r>
    </w:p>
    <w:p w14:paraId="14A76328" w14:textId="77777777" w:rsidR="00FC0FD3" w:rsidRPr="004600F7" w:rsidRDefault="00FC0FD3" w:rsidP="00FC0FD3">
      <w:pPr>
        <w:spacing w:line="360" w:lineRule="auto"/>
        <w:jc w:val="both"/>
        <w:rPr>
          <w:rFonts w:ascii="Calibri" w:eastAsia="Calibri" w:hAnsi="Calibri"/>
          <w:color w:val="000000" w:themeColor="text1"/>
        </w:rPr>
      </w:pPr>
      <w:r w:rsidRPr="004600F7">
        <w:rPr>
          <w:rFonts w:ascii="Calibri" w:eastAsia="Calibri" w:hAnsi="Calibri"/>
          <w:color w:val="000000" w:themeColor="text1"/>
        </w:rPr>
        <w:t xml:space="preserve">1.2. Organización de Congresos </w:t>
      </w:r>
      <w:r w:rsidR="00197955" w:rsidRPr="004600F7">
        <w:rPr>
          <w:rFonts w:ascii="Calibri" w:eastAsia="Calibri" w:hAnsi="Calibri"/>
          <w:color w:val="000000" w:themeColor="text1"/>
        </w:rPr>
        <w:t>Internacionales</w:t>
      </w:r>
      <w:r w:rsidR="00D3593D" w:rsidRPr="004600F7">
        <w:rPr>
          <w:rStyle w:val="Refdenotaalpie"/>
          <w:rFonts w:ascii="Calibri" w:eastAsia="Calibri" w:hAnsi="Calibri"/>
          <w:color w:val="000000" w:themeColor="text1"/>
        </w:rPr>
        <w:footnoteReference w:id="1"/>
      </w:r>
      <w:r w:rsidR="00197955" w:rsidRPr="004600F7">
        <w:rPr>
          <w:rFonts w:ascii="Calibri" w:eastAsia="Calibri" w:hAnsi="Calibri"/>
          <w:color w:val="000000" w:themeColor="text1"/>
        </w:rPr>
        <w:t xml:space="preserve">: </w:t>
      </w:r>
    </w:p>
    <w:p w14:paraId="4CE61B4E" w14:textId="1D533E71" w:rsidR="00FC0FD3" w:rsidRPr="004600F7" w:rsidRDefault="0043181B" w:rsidP="00FC0FD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eastAsia="Calibri" w:hAnsi="Calibri"/>
          <w:color w:val="000000" w:themeColor="text1"/>
        </w:rPr>
      </w:pPr>
      <w:r w:rsidRPr="004600F7">
        <w:rPr>
          <w:rFonts w:ascii="Calibri" w:eastAsia="Calibri" w:hAnsi="Calibri"/>
          <w:color w:val="000000" w:themeColor="text1"/>
        </w:rPr>
        <w:t xml:space="preserve">Hasta </w:t>
      </w:r>
      <w:r w:rsidR="004600F7" w:rsidRPr="004600F7">
        <w:rPr>
          <w:rFonts w:ascii="Calibri" w:eastAsia="Calibri" w:hAnsi="Calibri"/>
          <w:color w:val="000000" w:themeColor="text1"/>
        </w:rPr>
        <w:t>7</w:t>
      </w:r>
      <w:r w:rsidR="008421CE" w:rsidRPr="004600F7">
        <w:rPr>
          <w:rFonts w:ascii="Calibri" w:eastAsia="Calibri" w:hAnsi="Calibri"/>
          <w:color w:val="000000" w:themeColor="text1"/>
        </w:rPr>
        <w:t>00</w:t>
      </w:r>
      <w:r w:rsidR="00FC0FD3" w:rsidRPr="004600F7">
        <w:rPr>
          <w:rFonts w:ascii="Calibri" w:eastAsia="Calibri" w:hAnsi="Calibri"/>
          <w:color w:val="000000" w:themeColor="text1"/>
        </w:rPr>
        <w:t>€ (modalidad presencial)</w:t>
      </w:r>
    </w:p>
    <w:p w14:paraId="16B4783D" w14:textId="32C941E7" w:rsidR="00FC0FD3" w:rsidRPr="004600F7" w:rsidRDefault="00197955" w:rsidP="00197955">
      <w:pPr>
        <w:spacing w:line="360" w:lineRule="auto"/>
        <w:jc w:val="both"/>
        <w:rPr>
          <w:rFonts w:ascii="Calibri" w:eastAsia="Calibri" w:hAnsi="Calibri"/>
          <w:color w:val="000000" w:themeColor="text1"/>
        </w:rPr>
      </w:pPr>
      <w:r w:rsidRPr="004600F7">
        <w:rPr>
          <w:rFonts w:ascii="Calibri" w:eastAsia="Calibri" w:hAnsi="Calibri"/>
          <w:color w:val="000000" w:themeColor="text1"/>
        </w:rPr>
        <w:t>1.</w:t>
      </w:r>
      <w:r w:rsidR="00FC0FD3" w:rsidRPr="004600F7">
        <w:rPr>
          <w:rFonts w:ascii="Calibri" w:eastAsia="Calibri" w:hAnsi="Calibri"/>
          <w:color w:val="000000" w:themeColor="text1"/>
        </w:rPr>
        <w:t>3</w:t>
      </w:r>
      <w:r w:rsidRPr="004600F7">
        <w:rPr>
          <w:rFonts w:ascii="Calibri" w:eastAsia="Calibri" w:hAnsi="Calibri"/>
          <w:color w:val="000000" w:themeColor="text1"/>
        </w:rPr>
        <w:t>.- Organización de Jornadas:</w:t>
      </w:r>
      <w:r w:rsidR="00540458" w:rsidRPr="004600F7">
        <w:rPr>
          <w:rFonts w:ascii="Calibri" w:eastAsia="Calibri" w:hAnsi="Calibri"/>
          <w:color w:val="000000" w:themeColor="text1"/>
        </w:rPr>
        <w:t xml:space="preserve"> </w:t>
      </w:r>
    </w:p>
    <w:p w14:paraId="3C6C675F" w14:textId="1A0F5DD4" w:rsidR="00FC0FD3" w:rsidRPr="004436A2" w:rsidRDefault="00FC0FD3" w:rsidP="00FC0FD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Calibri" w:eastAsia="Calibri" w:hAnsi="Calibri"/>
        </w:rPr>
      </w:pPr>
      <w:r w:rsidRPr="004600F7">
        <w:rPr>
          <w:rFonts w:ascii="Calibri" w:eastAsia="Calibri" w:hAnsi="Calibri"/>
          <w:color w:val="000000" w:themeColor="text1"/>
        </w:rPr>
        <w:t xml:space="preserve">Hasta </w:t>
      </w:r>
      <w:r w:rsidR="004600F7" w:rsidRPr="004600F7">
        <w:rPr>
          <w:rFonts w:ascii="Calibri" w:eastAsia="Calibri" w:hAnsi="Calibri"/>
          <w:color w:val="000000" w:themeColor="text1"/>
        </w:rPr>
        <w:t>3</w:t>
      </w:r>
      <w:r w:rsidRPr="004600F7">
        <w:rPr>
          <w:rFonts w:ascii="Calibri" w:eastAsia="Calibri" w:hAnsi="Calibri"/>
          <w:color w:val="000000" w:themeColor="text1"/>
        </w:rPr>
        <w:t>00€ (en función de las sesiones</w:t>
      </w:r>
      <w:r w:rsidR="008B4D92" w:rsidRPr="004600F7">
        <w:rPr>
          <w:rFonts w:ascii="Calibri" w:eastAsia="Calibri" w:hAnsi="Calibri"/>
          <w:color w:val="000000" w:themeColor="text1"/>
        </w:rPr>
        <w:t>,</w:t>
      </w:r>
      <w:r w:rsidRPr="004600F7">
        <w:rPr>
          <w:rFonts w:ascii="Calibri" w:eastAsia="Calibri" w:hAnsi="Calibri"/>
          <w:color w:val="000000" w:themeColor="text1"/>
        </w:rPr>
        <w:t xml:space="preserve"> horas</w:t>
      </w:r>
      <w:r w:rsidR="008B4D92" w:rsidRPr="004600F7">
        <w:rPr>
          <w:rFonts w:ascii="Calibri" w:eastAsia="Calibri" w:hAnsi="Calibri"/>
          <w:color w:val="000000" w:themeColor="text1"/>
        </w:rPr>
        <w:t xml:space="preserve"> y ponentes</w:t>
      </w:r>
      <w:r w:rsidRPr="004600F7">
        <w:rPr>
          <w:rFonts w:ascii="Calibri" w:eastAsia="Calibri" w:hAnsi="Calibri"/>
          <w:color w:val="000000" w:themeColor="text1"/>
        </w:rPr>
        <w:t xml:space="preserve">. Modalidad </w:t>
      </w:r>
      <w:r w:rsidRPr="004436A2">
        <w:rPr>
          <w:rFonts w:ascii="Calibri" w:eastAsia="Calibri" w:hAnsi="Calibri"/>
        </w:rPr>
        <w:t>presencial)</w:t>
      </w:r>
    </w:p>
    <w:p w14:paraId="567FEA42" w14:textId="0578B1C4" w:rsidR="00197955" w:rsidRPr="00286ABA" w:rsidRDefault="00197955" w:rsidP="00197955">
      <w:pPr>
        <w:spacing w:line="360" w:lineRule="auto"/>
        <w:jc w:val="both"/>
        <w:rPr>
          <w:rFonts w:ascii="Calibri" w:eastAsia="Calibri" w:hAnsi="Calibri"/>
          <w:b/>
        </w:rPr>
      </w:pPr>
      <w:r w:rsidRPr="00286ABA">
        <w:rPr>
          <w:rFonts w:ascii="Calibri" w:eastAsia="Calibri" w:hAnsi="Calibri"/>
          <w:b/>
        </w:rPr>
        <w:t>2.- Criterios de funcionamiento:</w:t>
      </w:r>
    </w:p>
    <w:p w14:paraId="7B100121" w14:textId="25D17EB1" w:rsidR="008C0D91" w:rsidRPr="008C0D91" w:rsidRDefault="004B052C" w:rsidP="00197955">
      <w:pPr>
        <w:spacing w:line="360" w:lineRule="auto"/>
        <w:jc w:val="both"/>
        <w:rPr>
          <w:rFonts w:eastAsia="Calibri" w:cstheme="minorHAnsi"/>
        </w:rPr>
      </w:pPr>
      <w:r w:rsidRPr="008C0D91">
        <w:rPr>
          <w:rFonts w:eastAsia="Calibri" w:cstheme="minorHAnsi"/>
        </w:rPr>
        <w:t xml:space="preserve">2.1. </w:t>
      </w:r>
      <w:r w:rsidR="008C0D91" w:rsidRPr="008C0D91">
        <w:rPr>
          <w:rFonts w:cstheme="minorHAnsi"/>
        </w:rPr>
        <w:t>La convocatoria de ayudas para la realización de actividades de divulgación y transferencia del conocimiento será única y estará destinada a financiar congresos y seminarios desarrollados durante el año 2026.</w:t>
      </w:r>
    </w:p>
    <w:p w14:paraId="458A859F" w14:textId="0ABC7638" w:rsidR="00197955" w:rsidRPr="008C0D91" w:rsidRDefault="00197955" w:rsidP="00197955">
      <w:pPr>
        <w:spacing w:line="360" w:lineRule="auto"/>
        <w:jc w:val="both"/>
        <w:rPr>
          <w:rFonts w:eastAsia="Calibri" w:cstheme="minorHAnsi"/>
        </w:rPr>
      </w:pPr>
      <w:r w:rsidRPr="008C0D91">
        <w:rPr>
          <w:rFonts w:eastAsia="Calibri" w:cstheme="minorHAnsi"/>
        </w:rPr>
        <w:t>2.</w:t>
      </w:r>
      <w:r w:rsidR="00794CD3" w:rsidRPr="008C0D91">
        <w:rPr>
          <w:rFonts w:eastAsia="Calibri" w:cstheme="minorHAnsi"/>
        </w:rPr>
        <w:t>2</w:t>
      </w:r>
      <w:r w:rsidR="00AF2127" w:rsidRPr="008C0D91">
        <w:rPr>
          <w:rFonts w:eastAsia="Calibri" w:cstheme="minorHAnsi"/>
        </w:rPr>
        <w:t>.</w:t>
      </w:r>
      <w:r w:rsidRPr="008C0D91">
        <w:rPr>
          <w:rFonts w:eastAsia="Calibri" w:cstheme="minorHAnsi"/>
        </w:rPr>
        <w:t xml:space="preserve"> Las actividades que se propongan han de ser de interés para el conjunto de la Facultad. </w:t>
      </w:r>
    </w:p>
    <w:p w14:paraId="2A4FAD39" w14:textId="35FDE57B" w:rsidR="00097A39" w:rsidRPr="00097A39" w:rsidRDefault="00197955" w:rsidP="00097A39">
      <w:pPr>
        <w:spacing w:line="360" w:lineRule="auto"/>
        <w:jc w:val="both"/>
        <w:rPr>
          <w:rFonts w:ascii="Calibri" w:eastAsia="Calibri" w:hAnsi="Calibri"/>
        </w:rPr>
      </w:pPr>
      <w:r w:rsidRPr="008C0D91">
        <w:rPr>
          <w:rFonts w:eastAsia="Calibri" w:cstheme="minorHAnsi"/>
        </w:rPr>
        <w:t>2.</w:t>
      </w:r>
      <w:r w:rsidR="00794CD3" w:rsidRPr="008C0D91">
        <w:rPr>
          <w:rFonts w:eastAsia="Calibri" w:cstheme="minorHAnsi"/>
        </w:rPr>
        <w:t>3</w:t>
      </w:r>
      <w:r w:rsidR="00AF2127" w:rsidRPr="008C0D91">
        <w:rPr>
          <w:rFonts w:eastAsia="Calibri" w:cstheme="minorHAnsi"/>
        </w:rPr>
        <w:t>.</w:t>
      </w:r>
      <w:r w:rsidRPr="008C0D91">
        <w:rPr>
          <w:rFonts w:eastAsia="Calibri" w:cstheme="minorHAnsi"/>
        </w:rPr>
        <w:t xml:space="preserve"> </w:t>
      </w:r>
      <w:r w:rsidR="002B76E6" w:rsidRPr="00097A39">
        <w:rPr>
          <w:rFonts w:eastAsia="Calibri" w:cstheme="minorHAnsi"/>
        </w:rPr>
        <w:t>Las actividades que reciban ayuda económica por parte de la Facultad</w:t>
      </w:r>
      <w:r w:rsidRPr="00097A39">
        <w:rPr>
          <w:rFonts w:eastAsia="Calibri" w:cstheme="minorHAnsi"/>
        </w:rPr>
        <w:t xml:space="preserve"> deberán</w:t>
      </w:r>
      <w:r w:rsidR="00097A39" w:rsidRPr="00097A39">
        <w:rPr>
          <w:rFonts w:eastAsia="Calibri" w:cstheme="minorHAnsi"/>
        </w:rPr>
        <w:t xml:space="preserve"> </w:t>
      </w:r>
      <w:r w:rsidR="00097A39" w:rsidRPr="00097A39">
        <w:rPr>
          <w:rFonts w:ascii="Calibri" w:eastAsia="Calibri" w:hAnsi="Calibri"/>
        </w:rPr>
        <w:t xml:space="preserve">incorporar el LOGO de la Facultad en cualquier material, folleto o cartel donde se publicite o difunda </w:t>
      </w:r>
    </w:p>
    <w:p w14:paraId="64392441" w14:textId="77777777" w:rsidR="00097A39" w:rsidRDefault="00097A39" w:rsidP="008B4D92">
      <w:pPr>
        <w:spacing w:line="360" w:lineRule="auto"/>
        <w:jc w:val="both"/>
        <w:rPr>
          <w:rFonts w:ascii="Calibri" w:eastAsia="Calibri" w:hAnsi="Calibri"/>
        </w:rPr>
      </w:pPr>
      <w:r w:rsidRPr="00097A39">
        <w:rPr>
          <w:rFonts w:ascii="Calibri" w:eastAsia="Calibri" w:hAnsi="Calibri"/>
        </w:rPr>
        <w:t>2.4. Las actividades que reciban ayuda económica por parte de la Facultad deberán ser publicitadas al alumnado y profesorado a través del correo institucional de la Facultad, además de los medios que el solicitante considere, con 24 horas de antelación como mínimo</w:t>
      </w:r>
    </w:p>
    <w:p w14:paraId="4781DBCF" w14:textId="58843D86" w:rsidR="008B4D92" w:rsidRPr="00233273" w:rsidRDefault="00197955" w:rsidP="008B4D92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lastRenderedPageBreak/>
        <w:t>2.</w:t>
      </w:r>
      <w:r w:rsidR="00097A39">
        <w:rPr>
          <w:rFonts w:ascii="Calibri" w:eastAsia="Calibri" w:hAnsi="Calibri"/>
        </w:rPr>
        <w:t>5</w:t>
      </w:r>
      <w:r w:rsidR="00AF2127" w:rsidRPr="00286ABA">
        <w:rPr>
          <w:rFonts w:ascii="Calibri" w:eastAsia="Calibri" w:hAnsi="Calibri"/>
        </w:rPr>
        <w:t>.</w:t>
      </w:r>
      <w:r w:rsidRPr="00286ABA">
        <w:rPr>
          <w:rFonts w:ascii="Calibri" w:eastAsia="Calibri" w:hAnsi="Calibri"/>
        </w:rPr>
        <w:t xml:space="preserve"> Se presentará </w:t>
      </w:r>
      <w:r w:rsidRPr="00233273">
        <w:rPr>
          <w:rFonts w:ascii="Calibri" w:eastAsia="Calibri" w:hAnsi="Calibri"/>
        </w:rPr>
        <w:t xml:space="preserve">una memoria económica de la actividad que se plantea. </w:t>
      </w:r>
      <w:r w:rsidR="008B4D92" w:rsidRPr="00233273">
        <w:rPr>
          <w:rFonts w:ascii="Calibri" w:eastAsia="Calibri" w:hAnsi="Calibri"/>
        </w:rPr>
        <w:t xml:space="preserve">Será </w:t>
      </w:r>
      <w:r w:rsidR="0042386E" w:rsidRPr="00233273">
        <w:rPr>
          <w:rFonts w:ascii="Calibri" w:eastAsia="Calibri" w:hAnsi="Calibri"/>
        </w:rPr>
        <w:t>requisito</w:t>
      </w:r>
      <w:r w:rsidR="008B4D92" w:rsidRPr="00233273">
        <w:rPr>
          <w:rFonts w:ascii="Calibri" w:eastAsia="Calibri" w:hAnsi="Calibri"/>
        </w:rPr>
        <w:t xml:space="preserve"> para poder estudiar la solicitud.</w:t>
      </w:r>
    </w:p>
    <w:p w14:paraId="4A5A8A95" w14:textId="5D622E04" w:rsidR="00197955" w:rsidRPr="00286ABA" w:rsidRDefault="00197955" w:rsidP="00197955">
      <w:pPr>
        <w:spacing w:line="360" w:lineRule="auto"/>
        <w:jc w:val="both"/>
        <w:rPr>
          <w:rFonts w:ascii="Calibri" w:eastAsia="Calibri" w:hAnsi="Calibri"/>
        </w:rPr>
      </w:pPr>
      <w:r w:rsidRPr="00233273">
        <w:rPr>
          <w:rFonts w:ascii="Calibri" w:eastAsia="Calibri" w:hAnsi="Calibri"/>
        </w:rPr>
        <w:t>2.</w:t>
      </w:r>
      <w:r w:rsidR="00097A39">
        <w:rPr>
          <w:rFonts w:ascii="Calibri" w:eastAsia="Calibri" w:hAnsi="Calibri"/>
        </w:rPr>
        <w:t>6</w:t>
      </w:r>
      <w:r w:rsidR="00AF2127" w:rsidRPr="00233273">
        <w:rPr>
          <w:rFonts w:ascii="Calibri" w:eastAsia="Calibri" w:hAnsi="Calibri"/>
        </w:rPr>
        <w:t>.</w:t>
      </w:r>
      <w:r w:rsidRPr="00233273">
        <w:rPr>
          <w:rFonts w:ascii="Calibri" w:eastAsia="Calibri" w:hAnsi="Calibri"/>
        </w:rPr>
        <w:t xml:space="preserve"> Se adjuntará a la solicitud un extracto </w:t>
      </w:r>
      <w:r w:rsidRPr="00286ABA">
        <w:rPr>
          <w:rFonts w:ascii="Calibri" w:eastAsia="Calibri" w:hAnsi="Calibri"/>
        </w:rPr>
        <w:t>del currículum de los ponentes/conferenciantes.</w:t>
      </w:r>
    </w:p>
    <w:p w14:paraId="5CF36209" w14:textId="12FE3B89" w:rsidR="00197955" w:rsidRPr="00286ABA" w:rsidRDefault="00197955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097A39">
        <w:rPr>
          <w:rFonts w:ascii="Calibri" w:eastAsia="Calibri" w:hAnsi="Calibri"/>
        </w:rPr>
        <w:t>7</w:t>
      </w:r>
      <w:r w:rsidR="00AF2127" w:rsidRPr="00286ABA">
        <w:rPr>
          <w:rFonts w:ascii="Calibri" w:eastAsia="Calibri" w:hAnsi="Calibri"/>
        </w:rPr>
        <w:t>.</w:t>
      </w:r>
      <w:r w:rsidRPr="00286ABA">
        <w:rPr>
          <w:rFonts w:ascii="Calibri" w:eastAsia="Calibri" w:hAnsi="Calibri"/>
        </w:rPr>
        <w:t xml:space="preserve"> Las actividades aprobadas dentro de un ejercicio económico han de realizarse dentro de ese</w:t>
      </w:r>
      <w:r w:rsidR="00FC0FD3" w:rsidRPr="00286ABA">
        <w:rPr>
          <w:rFonts w:ascii="Calibri" w:eastAsia="Calibri" w:hAnsi="Calibri"/>
        </w:rPr>
        <w:t xml:space="preserve"> </w:t>
      </w:r>
      <w:r w:rsidRPr="00286ABA">
        <w:rPr>
          <w:rFonts w:ascii="Calibri" w:eastAsia="Calibri" w:hAnsi="Calibri"/>
        </w:rPr>
        <w:t>mismo ejercicio. En caso contrario, no se mantiene la dotación para el siguiente</w:t>
      </w:r>
      <w:r w:rsidR="00FC0FD3" w:rsidRPr="00286ABA">
        <w:rPr>
          <w:rStyle w:val="Refdenotaalpie"/>
          <w:rFonts w:ascii="Calibri" w:eastAsia="Calibri" w:hAnsi="Calibri"/>
        </w:rPr>
        <w:footnoteReference w:id="2"/>
      </w:r>
      <w:r w:rsidRPr="00286ABA">
        <w:rPr>
          <w:rFonts w:ascii="Calibri" w:eastAsia="Calibri" w:hAnsi="Calibri"/>
        </w:rPr>
        <w:t>.</w:t>
      </w:r>
    </w:p>
    <w:p w14:paraId="410BB65A" w14:textId="05F63A7A" w:rsidR="00DF7A7E" w:rsidRPr="00286ABA" w:rsidRDefault="00DF7A7E" w:rsidP="00DF7A7E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097A39">
        <w:rPr>
          <w:rFonts w:ascii="Calibri" w:eastAsia="Calibri" w:hAnsi="Calibri"/>
        </w:rPr>
        <w:t>8</w:t>
      </w:r>
      <w:r w:rsidRPr="00286ABA">
        <w:rPr>
          <w:rFonts w:ascii="Calibri" w:eastAsia="Calibri" w:hAnsi="Calibri"/>
        </w:rPr>
        <w:t>. Para aquellos conceptos subvencionables que se puedan tramitar con una factura del proveedor, es obligatorio que la cantidad que figure en la factura coincida con la cantidad subvencionada.</w:t>
      </w:r>
    </w:p>
    <w:p w14:paraId="25CD4EB5" w14:textId="499536A5" w:rsidR="00C764A0" w:rsidRPr="00286ABA" w:rsidRDefault="00197955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097A39">
        <w:rPr>
          <w:rFonts w:ascii="Calibri" w:eastAsia="Calibri" w:hAnsi="Calibri"/>
        </w:rPr>
        <w:t>9</w:t>
      </w:r>
      <w:r w:rsidRPr="00286ABA">
        <w:rPr>
          <w:rFonts w:ascii="Calibri" w:eastAsia="Calibri" w:hAnsi="Calibri"/>
        </w:rPr>
        <w:t xml:space="preserve">. El plazo máximo para la entrega de las facturas es de </w:t>
      </w:r>
      <w:r w:rsidR="00FC0FD3" w:rsidRPr="00286ABA">
        <w:rPr>
          <w:rFonts w:ascii="Calibri" w:eastAsia="Calibri" w:hAnsi="Calibri"/>
        </w:rPr>
        <w:t>7</w:t>
      </w:r>
      <w:r w:rsidRPr="00286ABA">
        <w:rPr>
          <w:rFonts w:ascii="Calibri" w:eastAsia="Calibri" w:hAnsi="Calibri"/>
        </w:rPr>
        <w:t xml:space="preserve"> días una vez realizada la actividad.</w:t>
      </w:r>
    </w:p>
    <w:p w14:paraId="71CE0D3C" w14:textId="51526472" w:rsidR="00FE0D2E" w:rsidRPr="00286ABA" w:rsidRDefault="00C764A0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097A39">
        <w:rPr>
          <w:rFonts w:ascii="Calibri" w:eastAsia="Calibri" w:hAnsi="Calibri"/>
        </w:rPr>
        <w:t>10</w:t>
      </w:r>
      <w:r w:rsidRPr="00286ABA">
        <w:rPr>
          <w:rFonts w:ascii="Calibri" w:eastAsia="Calibri" w:hAnsi="Calibri"/>
        </w:rPr>
        <w:t xml:space="preserve">.  Cada solicitante podrá presentar una única actividad por convocatoria. </w:t>
      </w:r>
    </w:p>
    <w:p w14:paraId="52774886" w14:textId="304E0247" w:rsidR="00197955" w:rsidRPr="00286ABA" w:rsidRDefault="00197955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420CAB" w:rsidRPr="00286ABA">
        <w:rPr>
          <w:rFonts w:ascii="Calibri" w:eastAsia="Calibri" w:hAnsi="Calibri"/>
        </w:rPr>
        <w:t>1</w:t>
      </w:r>
      <w:r w:rsidR="00097A39">
        <w:rPr>
          <w:rFonts w:ascii="Calibri" w:eastAsia="Calibri" w:hAnsi="Calibri"/>
        </w:rPr>
        <w:t>1</w:t>
      </w:r>
      <w:r w:rsidRPr="00286ABA">
        <w:rPr>
          <w:rFonts w:ascii="Calibri" w:eastAsia="Calibri" w:hAnsi="Calibri"/>
        </w:rPr>
        <w:t>.</w:t>
      </w:r>
      <w:r w:rsidR="00FC0FD3" w:rsidRPr="00286ABA">
        <w:rPr>
          <w:rFonts w:ascii="Calibri" w:eastAsia="Calibri" w:hAnsi="Calibri"/>
        </w:rPr>
        <w:t xml:space="preserve"> </w:t>
      </w:r>
      <w:r w:rsidRPr="00286ABA">
        <w:rPr>
          <w:rFonts w:ascii="Calibri" w:eastAsia="Calibri" w:hAnsi="Calibri"/>
        </w:rPr>
        <w:t>La Facultad se reserva el derecho exclusivo de difusión de las actividades financiadas por la misma.</w:t>
      </w:r>
    </w:p>
    <w:p w14:paraId="63658507" w14:textId="6FFE0A27" w:rsidR="00197955" w:rsidRPr="00286ABA" w:rsidRDefault="00EE1439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</w:t>
      </w:r>
      <w:r w:rsidR="00364E4E" w:rsidRPr="00286ABA">
        <w:rPr>
          <w:rFonts w:ascii="Calibri" w:eastAsia="Calibri" w:hAnsi="Calibri"/>
        </w:rPr>
        <w:t>1</w:t>
      </w:r>
      <w:r w:rsidR="00097A39">
        <w:rPr>
          <w:rFonts w:ascii="Calibri" w:eastAsia="Calibri" w:hAnsi="Calibri"/>
        </w:rPr>
        <w:t>2</w:t>
      </w:r>
      <w:r w:rsidR="00197955" w:rsidRPr="00286ABA">
        <w:rPr>
          <w:rFonts w:ascii="Calibri" w:eastAsia="Calibri" w:hAnsi="Calibri"/>
        </w:rPr>
        <w:t>. La Facultad expedirá certificado a los ponentes a petición del organizador de la actividad</w:t>
      </w:r>
      <w:r w:rsidR="00FC0FD3" w:rsidRPr="00286ABA">
        <w:rPr>
          <w:rFonts w:ascii="Calibri" w:eastAsia="Calibri" w:hAnsi="Calibri"/>
        </w:rPr>
        <w:t xml:space="preserve"> </w:t>
      </w:r>
      <w:r w:rsidR="00197955" w:rsidRPr="00286ABA">
        <w:rPr>
          <w:rFonts w:ascii="Calibri" w:eastAsia="Calibri" w:hAnsi="Calibri"/>
        </w:rPr>
        <w:t>que lo requiera</w:t>
      </w:r>
      <w:r w:rsidR="002B76E6" w:rsidRPr="00286ABA">
        <w:rPr>
          <w:rFonts w:ascii="Calibri" w:eastAsia="Calibri" w:hAnsi="Calibri"/>
        </w:rPr>
        <w:t>.</w:t>
      </w:r>
      <w:r w:rsidR="00197955" w:rsidRPr="00286ABA">
        <w:rPr>
          <w:rFonts w:ascii="Calibri" w:eastAsia="Calibri" w:hAnsi="Calibri"/>
        </w:rPr>
        <w:t xml:space="preserve"> </w:t>
      </w:r>
    </w:p>
    <w:p w14:paraId="48AD4133" w14:textId="2DA20E6E" w:rsidR="00197955" w:rsidRPr="00286ABA" w:rsidRDefault="00364E4E" w:rsidP="00197955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2.1</w:t>
      </w:r>
      <w:r w:rsidR="00097A39">
        <w:rPr>
          <w:rFonts w:ascii="Calibri" w:eastAsia="Calibri" w:hAnsi="Calibri"/>
        </w:rPr>
        <w:t>3</w:t>
      </w:r>
      <w:r w:rsidR="00197955" w:rsidRPr="00286ABA">
        <w:rPr>
          <w:rFonts w:ascii="Calibri" w:eastAsia="Calibri" w:hAnsi="Calibri"/>
        </w:rPr>
        <w:t>. El solicitante debe pertenecer a la Facultad de Ciencias de la Educación.</w:t>
      </w:r>
      <w:r w:rsidR="008418A1" w:rsidRPr="00286ABA">
        <w:rPr>
          <w:rFonts w:ascii="Calibri" w:eastAsia="Calibri" w:hAnsi="Calibri"/>
        </w:rPr>
        <w:t xml:space="preserve"> Los docentes </w:t>
      </w:r>
      <w:r w:rsidR="002A0ADD" w:rsidRPr="00286ABA">
        <w:rPr>
          <w:rFonts w:ascii="Calibri" w:eastAsia="Calibri" w:hAnsi="Calibri"/>
        </w:rPr>
        <w:t xml:space="preserve">solicitantes </w:t>
      </w:r>
      <w:r w:rsidR="008418A1" w:rsidRPr="00286ABA">
        <w:rPr>
          <w:rFonts w:ascii="Calibri" w:eastAsia="Calibri" w:hAnsi="Calibri"/>
        </w:rPr>
        <w:t xml:space="preserve">deben pertenecer </w:t>
      </w:r>
      <w:r w:rsidR="008418A1" w:rsidRPr="001A4C9E">
        <w:rPr>
          <w:rFonts w:ascii="Calibri" w:eastAsia="Calibri" w:hAnsi="Calibri"/>
        </w:rPr>
        <w:t xml:space="preserve">a </w:t>
      </w:r>
      <w:r w:rsidR="008418A1" w:rsidRPr="004436A2">
        <w:rPr>
          <w:rFonts w:ascii="Calibri" w:eastAsia="Calibri" w:hAnsi="Calibri"/>
        </w:rPr>
        <w:t>la categoría PDI</w:t>
      </w:r>
      <w:r w:rsidR="001A4C9E" w:rsidRPr="004436A2">
        <w:rPr>
          <w:rFonts w:ascii="Calibri" w:eastAsia="Calibri" w:hAnsi="Calibri"/>
        </w:rPr>
        <w:t xml:space="preserve"> y PI</w:t>
      </w:r>
      <w:r w:rsidR="008418A1" w:rsidRPr="001A4C9E">
        <w:rPr>
          <w:rFonts w:ascii="Calibri" w:eastAsia="Calibri" w:hAnsi="Calibri"/>
        </w:rPr>
        <w:t xml:space="preserve"> </w:t>
      </w:r>
      <w:r w:rsidR="0099110B" w:rsidRPr="001A4C9E">
        <w:rPr>
          <w:rFonts w:ascii="Calibri" w:eastAsia="Calibri" w:hAnsi="Calibri"/>
        </w:rPr>
        <w:t xml:space="preserve">según los </w:t>
      </w:r>
      <w:r w:rsidR="0099110B" w:rsidRPr="00286ABA">
        <w:rPr>
          <w:rFonts w:ascii="Calibri" w:eastAsia="Calibri" w:hAnsi="Calibri"/>
        </w:rPr>
        <w:t xml:space="preserve">Estatutos de la UAL </w:t>
      </w:r>
      <w:r w:rsidR="008418A1" w:rsidRPr="00286ABA">
        <w:rPr>
          <w:rFonts w:ascii="Calibri" w:eastAsia="Calibri" w:hAnsi="Calibri"/>
        </w:rPr>
        <w:t>o ser miembros de la Junta de Facultad</w:t>
      </w:r>
      <w:r w:rsidR="005D1288" w:rsidRPr="00286ABA">
        <w:rPr>
          <w:rFonts w:ascii="Calibri" w:eastAsia="Calibri" w:hAnsi="Calibri"/>
        </w:rPr>
        <w:t xml:space="preserve">. </w:t>
      </w:r>
    </w:p>
    <w:p w14:paraId="2BFB7BB7" w14:textId="3A606502" w:rsidR="00D920CE" w:rsidRDefault="00364E4E" w:rsidP="00FC0FD3">
      <w:pPr>
        <w:spacing w:line="360" w:lineRule="auto"/>
        <w:jc w:val="both"/>
        <w:rPr>
          <w:rFonts w:ascii="Calibri" w:eastAsia="Calibri" w:hAnsi="Calibri"/>
        </w:rPr>
      </w:pPr>
      <w:r w:rsidRPr="00286ABA">
        <w:rPr>
          <w:rFonts w:ascii="Calibri" w:eastAsia="Calibri" w:hAnsi="Calibri"/>
        </w:rPr>
        <w:t>2.1</w:t>
      </w:r>
      <w:r w:rsidR="00097A39">
        <w:rPr>
          <w:rFonts w:ascii="Calibri" w:eastAsia="Calibri" w:hAnsi="Calibri"/>
        </w:rPr>
        <w:t>4</w:t>
      </w:r>
      <w:r w:rsidR="00197955" w:rsidRPr="00286ABA">
        <w:rPr>
          <w:rFonts w:ascii="Calibri" w:eastAsia="Calibri" w:hAnsi="Calibri"/>
        </w:rPr>
        <w:t>. Una vez que se informe de la resolución por parte de la Comisión de Actividades Culturales y Asuntos Económicos se dispondrá de un plazo de 3 días hábiles para la presentación de reclamaciones y documentación complementaria.</w:t>
      </w:r>
    </w:p>
    <w:p w14:paraId="24164A75" w14:textId="0C7AB0FF" w:rsidR="00B21E8D" w:rsidRPr="00381987" w:rsidRDefault="00B21E8D" w:rsidP="00FC0FD3">
      <w:pPr>
        <w:spacing w:line="360" w:lineRule="auto"/>
        <w:jc w:val="both"/>
        <w:rPr>
          <w:rFonts w:ascii="Calibri" w:eastAsia="Calibri" w:hAnsi="Calibri"/>
          <w:color w:val="EE0000"/>
        </w:rPr>
      </w:pPr>
    </w:p>
    <w:sectPr w:rsidR="00B21E8D" w:rsidRPr="00381987" w:rsidSect="00D16275">
      <w:headerReference w:type="default" r:id="rId8"/>
      <w:footerReference w:type="default" r:id="rId9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C1019" w14:textId="77777777" w:rsidR="009028C5" w:rsidRDefault="009028C5" w:rsidP="007447F1">
      <w:pPr>
        <w:spacing w:after="0" w:line="240" w:lineRule="auto"/>
      </w:pPr>
      <w:r>
        <w:separator/>
      </w:r>
    </w:p>
  </w:endnote>
  <w:endnote w:type="continuationSeparator" w:id="0">
    <w:p w14:paraId="3C65960A" w14:textId="77777777" w:rsidR="009028C5" w:rsidRDefault="009028C5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8F772C-8E6D-C640-916B-4731C4CC244E}"/>
    <w:embedBold r:id="rId2" w:fontKey="{A09BC1B0-208B-3246-9CF8-D2A35522AA4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692ABAC9-165D-EB47-8CD2-AF5317B0E7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363124B-B72A-6A44-90AC-C5781C201BB6}"/>
    <w:embedBold r:id="rId5" w:fontKey="{EB5D796F-0A3A-C642-B815-131DBE8AB85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0E031F1B-791A-0C43-83F3-678A35DAE7E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5F0BC189-3697-D54E-B63E-1775368813A2}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FDF3A86B-951C-0543-AC16-5E2F2BE60644}"/>
    <w:embedBold r:id="rId9" w:fontKey="{E0C54AAA-C351-BD4C-84EF-013DA583A937}"/>
  </w:font>
  <w:font w:name="Catamaran Medium">
    <w:altName w:val="Calibri"/>
    <w:panose1 w:val="020B0604020202020204"/>
    <w:charset w:val="00"/>
    <w:family w:val="auto"/>
    <w:pitch w:val="variable"/>
    <w:sig w:usb0="00000001" w:usb1="00000000" w:usb2="00000000" w:usb3="00000000" w:csb0="00000093" w:csb1="00000000"/>
  </w:font>
  <w:font w:name="Catamaran">
    <w:altName w:val="Vijaya"/>
    <w:panose1 w:val="020B0604020202020204"/>
    <w:charset w:val="00"/>
    <w:family w:val="auto"/>
    <w:pitch w:val="variable"/>
    <w:sig w:usb0="00100007" w:usb1="00000000" w:usb2="00000000" w:usb3="00000000" w:csb0="0000009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21C88CAA-9C31-394C-9276-37F813C71827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5F9EB4B2" w:rsidR="00AE17D2" w:rsidRDefault="005E0DCA">
    <w:pPr>
      <w:pStyle w:val="Piedepgina"/>
    </w:pPr>
    <w:r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0286" behindDoc="0" locked="0" layoutInCell="1" allowOverlap="1" wp14:anchorId="6E7EEFB8" wp14:editId="1A1A928D">
              <wp:simplePos x="0" y="0"/>
              <wp:positionH relativeFrom="column">
                <wp:posOffset>3052656</wp:posOffset>
              </wp:positionH>
              <wp:positionV relativeFrom="paragraph">
                <wp:posOffset>320675</wp:posOffset>
              </wp:positionV>
              <wp:extent cx="2355850" cy="425450"/>
              <wp:effectExtent l="0" t="0" r="0" b="0"/>
              <wp:wrapNone/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0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181D8" w14:textId="77777777" w:rsidR="0042386E" w:rsidRDefault="0042386E" w:rsidP="0042386E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Vicedecanato de Calidad, Divulgación y Transferencia del Conocimiento</w:t>
                          </w:r>
                        </w:p>
                        <w:p w14:paraId="158F262C" w14:textId="77777777" w:rsidR="0042386E" w:rsidRDefault="0042386E" w:rsidP="0042386E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A de Educación Despacho 0.053</w:t>
                          </w:r>
                        </w:p>
                        <w:p w14:paraId="2FB82347" w14:textId="77777777" w:rsidR="0042386E" w:rsidRPr="007C2BEC" w:rsidRDefault="0042386E" w:rsidP="0042386E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 Baja            vieducal@ual.es</w:t>
                          </w:r>
                        </w:p>
                        <w:p w14:paraId="43D4943D" w14:textId="02F6FDC1" w:rsidR="00393EBF" w:rsidRPr="007C2BEC" w:rsidRDefault="00393EBF" w:rsidP="005E0DC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7EEF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40.35pt;margin-top:25.25pt;width:185.5pt;height:33.5pt;z-index:25166028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" filled="f" stroked="f">
              <v:textbox style="mso-fit-shape-to-text:t">
                <w:txbxContent>
                  <w:p w14:paraId="587181D8" w14:textId="77777777" w:rsidR="0042386E" w:rsidRDefault="0042386E" w:rsidP="0042386E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Vicedecanato de Calidad, Divulgación y Transferencia del Conocimiento</w:t>
                    </w:r>
                  </w:p>
                  <w:p w14:paraId="158F262C" w14:textId="77777777" w:rsidR="0042386E" w:rsidRDefault="0042386E" w:rsidP="0042386E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A de Educación Despacho 0.053</w:t>
                    </w:r>
                  </w:p>
                  <w:p w14:paraId="2FB82347" w14:textId="77777777" w:rsidR="0042386E" w:rsidRPr="007C2BEC" w:rsidRDefault="0042386E" w:rsidP="0042386E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 Baja            vieducal@ual.es</w:t>
                    </w:r>
                  </w:p>
                  <w:p w14:paraId="43D4943D" w14:textId="02F6FDC1" w:rsidR="00393EBF" w:rsidRPr="007C2BEC" w:rsidRDefault="00393EBF" w:rsidP="005E0DC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58B393A0" wp14:editId="2FB130E0">
              <wp:simplePos x="0" y="0"/>
              <wp:positionH relativeFrom="column">
                <wp:posOffset>5410200</wp:posOffset>
              </wp:positionH>
              <wp:positionV relativeFrom="paragraph">
                <wp:posOffset>428625</wp:posOffset>
              </wp:positionV>
              <wp:extent cx="654685" cy="349885"/>
              <wp:effectExtent l="0" t="0" r="0" b="0"/>
              <wp:wrapNone/>
              <wp:docPr id="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5496EF6C" w14:textId="528BF055" w:rsidR="00393EBF" w:rsidRPr="000A3F1E" w:rsidRDefault="00393EBF" w:rsidP="00393EBF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64FB0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264FB0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393A0" id="_x0000_s1028" type="#_x0000_t202" style="position:absolute;margin-left:426pt;margin-top:33.75pt;width:51.55pt;height:27.55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14:paraId="5496EF6C" w14:textId="528BF055" w:rsidR="00393EBF" w:rsidRPr="000A3F1E" w:rsidRDefault="00393EBF" w:rsidP="00393EBF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64FB0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1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264FB0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4" behindDoc="0" locked="0" layoutInCell="1" allowOverlap="1" wp14:anchorId="3177546B" wp14:editId="3BACDE37">
              <wp:simplePos x="0" y="0"/>
              <wp:positionH relativeFrom="page">
                <wp:posOffset>540385</wp:posOffset>
              </wp:positionH>
              <wp:positionV relativeFrom="paragraph">
                <wp:posOffset>376555</wp:posOffset>
              </wp:positionV>
              <wp:extent cx="1257935" cy="349885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35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18CEBF93" id="Rectángulo 15" o:spid="_x0000_s1026" style="position:absolute;margin-left:42.55pt;margin-top:29.65pt;width:99.05pt;height:27.55pt;z-index:251662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vEoQIAAIk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" fillcolor="#316094" stroked="f" strokeweight="1pt">
              <w10:wrap anchorx="page"/>
            </v:rect>
          </w:pict>
        </mc:Fallback>
      </mc:AlternateContent>
    </w:r>
    <w:r w:rsidR="00393EBF" w:rsidRPr="00393EBF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0" behindDoc="0" locked="0" layoutInCell="1" allowOverlap="1" wp14:anchorId="43ACFADE" wp14:editId="6D77DB1F">
              <wp:simplePos x="0" y="0"/>
              <wp:positionH relativeFrom="column">
                <wp:posOffset>828040</wp:posOffset>
              </wp:positionH>
              <wp:positionV relativeFrom="paragraph">
                <wp:posOffset>319405</wp:posOffset>
              </wp:positionV>
              <wp:extent cx="1969135" cy="425450"/>
              <wp:effectExtent l="0" t="0" r="0" b="0"/>
              <wp:wrapNone/>
              <wp:docPr id="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7BFD3" w14:textId="77777777" w:rsidR="00393EBF" w:rsidRPr="007C2BEC" w:rsidRDefault="00393EBF" w:rsidP="00393EBF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ACFADE" id="_x0000_s1029" type="#_x0000_t202" style="position:absolute;margin-left:65.2pt;margin-top:25.15pt;width:155.05pt;height:33.5pt;z-index:25166131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" filled="f" stroked="f">
              <v:textbox style="mso-fit-shape-to-text:t">
                <w:txbxContent>
                  <w:p w14:paraId="4D47BFD3" w14:textId="77777777" w:rsidR="00393EBF" w:rsidRPr="007C2BEC" w:rsidRDefault="00393EBF" w:rsidP="00393EBF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1BD0" w14:textId="77777777" w:rsidR="009028C5" w:rsidRDefault="009028C5" w:rsidP="007447F1">
      <w:pPr>
        <w:spacing w:after="0" w:line="240" w:lineRule="auto"/>
      </w:pPr>
      <w:r>
        <w:separator/>
      </w:r>
    </w:p>
  </w:footnote>
  <w:footnote w:type="continuationSeparator" w:id="0">
    <w:p w14:paraId="430AC9B0" w14:textId="77777777" w:rsidR="009028C5" w:rsidRDefault="009028C5" w:rsidP="007447F1">
      <w:pPr>
        <w:spacing w:after="0" w:line="240" w:lineRule="auto"/>
      </w:pPr>
      <w:r>
        <w:continuationSeparator/>
      </w:r>
    </w:p>
  </w:footnote>
  <w:footnote w:id="1">
    <w:p w14:paraId="529EAD06" w14:textId="36C9FB7D" w:rsidR="00D3593D" w:rsidRDefault="00D3593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3593D">
        <w:rPr>
          <w:sz w:val="20"/>
          <w:szCs w:val="20"/>
        </w:rPr>
        <w:t>Se considerará el carácter internacional según criterios del Plan Propio de Investigación</w:t>
      </w:r>
      <w:r>
        <w:t>.</w:t>
      </w:r>
    </w:p>
  </w:footnote>
  <w:footnote w:id="2">
    <w:p w14:paraId="62008E38" w14:textId="50B02D15" w:rsidR="00FC0FD3" w:rsidRPr="00FC0FD3" w:rsidRDefault="00FC0FD3" w:rsidP="00FC0FD3">
      <w:pPr>
        <w:pStyle w:val="Textonotapie"/>
        <w:jc w:val="both"/>
        <w:rPr>
          <w:sz w:val="20"/>
          <w:szCs w:val="20"/>
        </w:rPr>
      </w:pPr>
      <w:r w:rsidRPr="00702642">
        <w:rPr>
          <w:rStyle w:val="Refdenotaalpie"/>
          <w:sz w:val="20"/>
          <w:szCs w:val="20"/>
        </w:rPr>
        <w:footnoteRef/>
      </w:r>
      <w:r w:rsidRPr="00702642">
        <w:rPr>
          <w:sz w:val="20"/>
          <w:szCs w:val="20"/>
        </w:rPr>
        <w:t xml:space="preserve"> Se recuerda que el cierre del ejercicio aproximadamente es el 5 de diciembre, atendiendo a las instrucciones de Gerencia.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52147A95" w:rsidR="00D959A8" w:rsidRDefault="002F3783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3A67F755" wp14:editId="0DD8AA51">
              <wp:simplePos x="0" y="0"/>
              <wp:positionH relativeFrom="column">
                <wp:posOffset>3775544</wp:posOffset>
              </wp:positionH>
              <wp:positionV relativeFrom="paragraph">
                <wp:posOffset>-767080</wp:posOffset>
              </wp:positionV>
              <wp:extent cx="2152651" cy="737870"/>
              <wp:effectExtent l="0" t="0" r="0" b="508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1" cy="737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650640527"/>
                            <w:picture/>
                          </w:sdtPr>
                          <w:sdtContent>
                            <w:p w14:paraId="2DC787E1" w14:textId="77777777" w:rsidR="002F3783" w:rsidRDefault="002F3783" w:rsidP="002F3783">
                              <w:pPr>
                                <w:jc w:val="right"/>
                              </w:pPr>
                              <w:r>
                                <w:rPr>
                                  <w:noProof/>
                                  <w:lang w:eastAsia="es-ES"/>
                                </w:rPr>
                                <w:drawing>
                                  <wp:inline distT="0" distB="0" distL="0" distR="0" wp14:anchorId="5A1097AA" wp14:editId="4304004C">
                                    <wp:extent cx="1229032" cy="673862"/>
                                    <wp:effectExtent l="0" t="0" r="3175" b="0"/>
                                    <wp:docPr id="8" name="Imagen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Imagen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29032" cy="6738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7F75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97.3pt;margin-top:-60.4pt;width:169.5pt;height:58.1pt;z-index:2516643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" stroked="f">
              <v:textbox>
                <w:txbxContent>
                  <w:sdt>
                    <w:sdtPr>
                      <w:id w:val="650640527"/>
                      <w:picture/>
                    </w:sdtPr>
                    <w:sdtContent>
                      <w:p w14:paraId="2DC787E1" w14:textId="77777777" w:rsidR="002F3783" w:rsidRDefault="002F3783" w:rsidP="002F3783">
                        <w:pPr>
                          <w:jc w:val="right"/>
                        </w:pPr>
                        <w:r>
                          <w:rPr>
                            <w:noProof/>
                            <w:lang w:eastAsia="es-ES"/>
                          </w:rPr>
                          <w:drawing>
                            <wp:inline distT="0" distB="0" distL="0" distR="0" wp14:anchorId="5A1097AA" wp14:editId="4304004C">
                              <wp:extent cx="1229032" cy="673862"/>
                              <wp:effectExtent l="0" t="0" r="3175" b="0"/>
                              <wp:docPr id="8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n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29032" cy="6738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D959A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76AF995E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13855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 w:rsidR="00D959A8"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8EE"/>
    <w:multiLevelType w:val="hybridMultilevel"/>
    <w:tmpl w:val="123E1568"/>
    <w:lvl w:ilvl="0" w:tplc="5BB0C59A">
      <w:start w:val="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74AD"/>
    <w:multiLevelType w:val="hybridMultilevel"/>
    <w:tmpl w:val="DBF6174C"/>
    <w:lvl w:ilvl="0" w:tplc="5C5227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65FD2"/>
    <w:multiLevelType w:val="hybridMultilevel"/>
    <w:tmpl w:val="8466BC56"/>
    <w:lvl w:ilvl="0" w:tplc="5C5227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F2AC2"/>
    <w:multiLevelType w:val="hybridMultilevel"/>
    <w:tmpl w:val="33861D3A"/>
    <w:lvl w:ilvl="0" w:tplc="5C5227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9050E"/>
    <w:multiLevelType w:val="hybridMultilevel"/>
    <w:tmpl w:val="B03ECC1E"/>
    <w:lvl w:ilvl="0" w:tplc="5C5227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E16EF"/>
    <w:multiLevelType w:val="hybridMultilevel"/>
    <w:tmpl w:val="E4F08A8E"/>
    <w:lvl w:ilvl="0" w:tplc="5C52272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3554E"/>
    <w:multiLevelType w:val="hybridMultilevel"/>
    <w:tmpl w:val="9288E034"/>
    <w:lvl w:ilvl="0" w:tplc="C0A4C61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70550386">
    <w:abstractNumId w:val="6"/>
  </w:num>
  <w:num w:numId="2" w16cid:durableId="1587617679">
    <w:abstractNumId w:val="4"/>
  </w:num>
  <w:num w:numId="3" w16cid:durableId="2055351430">
    <w:abstractNumId w:val="0"/>
  </w:num>
  <w:num w:numId="4" w16cid:durableId="294677546">
    <w:abstractNumId w:val="3"/>
  </w:num>
  <w:num w:numId="5" w16cid:durableId="2029331822">
    <w:abstractNumId w:val="2"/>
  </w:num>
  <w:num w:numId="6" w16cid:durableId="1615865392">
    <w:abstractNumId w:val="1"/>
  </w:num>
  <w:num w:numId="7" w16cid:durableId="296688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4277A"/>
    <w:rsid w:val="00046F27"/>
    <w:rsid w:val="00070A8D"/>
    <w:rsid w:val="00075304"/>
    <w:rsid w:val="00076361"/>
    <w:rsid w:val="000812B5"/>
    <w:rsid w:val="00097A39"/>
    <w:rsid w:val="000A02C7"/>
    <w:rsid w:val="000A3EC3"/>
    <w:rsid w:val="000C131A"/>
    <w:rsid w:val="000F76CE"/>
    <w:rsid w:val="001004A4"/>
    <w:rsid w:val="001127E9"/>
    <w:rsid w:val="00127F60"/>
    <w:rsid w:val="00141A39"/>
    <w:rsid w:val="0014529A"/>
    <w:rsid w:val="001651B4"/>
    <w:rsid w:val="0016701E"/>
    <w:rsid w:val="00197955"/>
    <w:rsid w:val="001A4C9E"/>
    <w:rsid w:val="001B7AE9"/>
    <w:rsid w:val="001C463A"/>
    <w:rsid w:val="001E4C90"/>
    <w:rsid w:val="001E6819"/>
    <w:rsid w:val="002013B6"/>
    <w:rsid w:val="00202850"/>
    <w:rsid w:val="0021517C"/>
    <w:rsid w:val="0022212D"/>
    <w:rsid w:val="00230F40"/>
    <w:rsid w:val="00233273"/>
    <w:rsid w:val="002447E7"/>
    <w:rsid w:val="00264FB0"/>
    <w:rsid w:val="00274B2D"/>
    <w:rsid w:val="00286ABA"/>
    <w:rsid w:val="00295158"/>
    <w:rsid w:val="002A0ADD"/>
    <w:rsid w:val="002A4625"/>
    <w:rsid w:val="002B266B"/>
    <w:rsid w:val="002B76E6"/>
    <w:rsid w:val="002C042B"/>
    <w:rsid w:val="002D33F9"/>
    <w:rsid w:val="002F3783"/>
    <w:rsid w:val="002F3F06"/>
    <w:rsid w:val="00302C36"/>
    <w:rsid w:val="00344D23"/>
    <w:rsid w:val="0035416A"/>
    <w:rsid w:val="0036151C"/>
    <w:rsid w:val="00364E4E"/>
    <w:rsid w:val="003759C2"/>
    <w:rsid w:val="00381987"/>
    <w:rsid w:val="00393EBF"/>
    <w:rsid w:val="0039660B"/>
    <w:rsid w:val="003A5840"/>
    <w:rsid w:val="003C5898"/>
    <w:rsid w:val="003C70A9"/>
    <w:rsid w:val="003D06ED"/>
    <w:rsid w:val="003D5B22"/>
    <w:rsid w:val="003D6FED"/>
    <w:rsid w:val="003E2FB3"/>
    <w:rsid w:val="00411B30"/>
    <w:rsid w:val="00420CAB"/>
    <w:rsid w:val="004225BE"/>
    <w:rsid w:val="0042386E"/>
    <w:rsid w:val="0042461A"/>
    <w:rsid w:val="0043181B"/>
    <w:rsid w:val="00432DDB"/>
    <w:rsid w:val="004436A2"/>
    <w:rsid w:val="004504CE"/>
    <w:rsid w:val="004550B9"/>
    <w:rsid w:val="004600F7"/>
    <w:rsid w:val="00464AC1"/>
    <w:rsid w:val="004A0B0A"/>
    <w:rsid w:val="004B052C"/>
    <w:rsid w:val="004B0E8D"/>
    <w:rsid w:val="004C60CB"/>
    <w:rsid w:val="004D4964"/>
    <w:rsid w:val="004E14D6"/>
    <w:rsid w:val="004E5A41"/>
    <w:rsid w:val="004F280C"/>
    <w:rsid w:val="005012E6"/>
    <w:rsid w:val="005048BF"/>
    <w:rsid w:val="0050796E"/>
    <w:rsid w:val="0053494C"/>
    <w:rsid w:val="00540458"/>
    <w:rsid w:val="00543070"/>
    <w:rsid w:val="005540B3"/>
    <w:rsid w:val="005600CA"/>
    <w:rsid w:val="00583001"/>
    <w:rsid w:val="00584F94"/>
    <w:rsid w:val="00591461"/>
    <w:rsid w:val="005C2FB1"/>
    <w:rsid w:val="005D1288"/>
    <w:rsid w:val="005E0DCA"/>
    <w:rsid w:val="005E6DE7"/>
    <w:rsid w:val="005F0C0B"/>
    <w:rsid w:val="00605F17"/>
    <w:rsid w:val="00611401"/>
    <w:rsid w:val="00634981"/>
    <w:rsid w:val="00636BEC"/>
    <w:rsid w:val="00652976"/>
    <w:rsid w:val="00677F03"/>
    <w:rsid w:val="00685F55"/>
    <w:rsid w:val="00691302"/>
    <w:rsid w:val="006A0184"/>
    <w:rsid w:val="006A5D10"/>
    <w:rsid w:val="006B7DF3"/>
    <w:rsid w:val="006C11CA"/>
    <w:rsid w:val="006C2E03"/>
    <w:rsid w:val="006D0EE1"/>
    <w:rsid w:val="006F201B"/>
    <w:rsid w:val="006F6BFA"/>
    <w:rsid w:val="006F7AEC"/>
    <w:rsid w:val="00702642"/>
    <w:rsid w:val="0071073B"/>
    <w:rsid w:val="00715C4C"/>
    <w:rsid w:val="00730754"/>
    <w:rsid w:val="0073469E"/>
    <w:rsid w:val="007447F1"/>
    <w:rsid w:val="00751BA6"/>
    <w:rsid w:val="007626E2"/>
    <w:rsid w:val="00771FE3"/>
    <w:rsid w:val="00783C10"/>
    <w:rsid w:val="00787216"/>
    <w:rsid w:val="00794CD3"/>
    <w:rsid w:val="007A4313"/>
    <w:rsid w:val="007B0954"/>
    <w:rsid w:val="007B65D1"/>
    <w:rsid w:val="007C2BEC"/>
    <w:rsid w:val="007C2D65"/>
    <w:rsid w:val="007D1A41"/>
    <w:rsid w:val="007F36CE"/>
    <w:rsid w:val="00807908"/>
    <w:rsid w:val="008418A1"/>
    <w:rsid w:val="008421CE"/>
    <w:rsid w:val="00844B00"/>
    <w:rsid w:val="008A14E6"/>
    <w:rsid w:val="008A345A"/>
    <w:rsid w:val="008A4290"/>
    <w:rsid w:val="008A6793"/>
    <w:rsid w:val="008B4D92"/>
    <w:rsid w:val="008C0D91"/>
    <w:rsid w:val="008C0F88"/>
    <w:rsid w:val="008C12CD"/>
    <w:rsid w:val="008D1B5A"/>
    <w:rsid w:val="008D7C38"/>
    <w:rsid w:val="008F2033"/>
    <w:rsid w:val="009028C5"/>
    <w:rsid w:val="00902EF5"/>
    <w:rsid w:val="009073BE"/>
    <w:rsid w:val="0091511B"/>
    <w:rsid w:val="0093167F"/>
    <w:rsid w:val="00932B25"/>
    <w:rsid w:val="00941737"/>
    <w:rsid w:val="009550A5"/>
    <w:rsid w:val="009635C6"/>
    <w:rsid w:val="0099110B"/>
    <w:rsid w:val="00995EEC"/>
    <w:rsid w:val="00997484"/>
    <w:rsid w:val="009A1309"/>
    <w:rsid w:val="009B3465"/>
    <w:rsid w:val="009B6C9D"/>
    <w:rsid w:val="009C02EE"/>
    <w:rsid w:val="009C6CD9"/>
    <w:rsid w:val="009E1454"/>
    <w:rsid w:val="009F251A"/>
    <w:rsid w:val="00A11FFF"/>
    <w:rsid w:val="00A17884"/>
    <w:rsid w:val="00A20702"/>
    <w:rsid w:val="00A3135F"/>
    <w:rsid w:val="00A31786"/>
    <w:rsid w:val="00A350B4"/>
    <w:rsid w:val="00A410E4"/>
    <w:rsid w:val="00A42114"/>
    <w:rsid w:val="00A52BE7"/>
    <w:rsid w:val="00A616BB"/>
    <w:rsid w:val="00AA4888"/>
    <w:rsid w:val="00AB6EB2"/>
    <w:rsid w:val="00AD6A05"/>
    <w:rsid w:val="00AE027D"/>
    <w:rsid w:val="00AE17D2"/>
    <w:rsid w:val="00AE391F"/>
    <w:rsid w:val="00AE681A"/>
    <w:rsid w:val="00AF2127"/>
    <w:rsid w:val="00B167C9"/>
    <w:rsid w:val="00B20C0F"/>
    <w:rsid w:val="00B21E8D"/>
    <w:rsid w:val="00B3552E"/>
    <w:rsid w:val="00B6018B"/>
    <w:rsid w:val="00B75E84"/>
    <w:rsid w:val="00B77041"/>
    <w:rsid w:val="00BE6830"/>
    <w:rsid w:val="00BF2355"/>
    <w:rsid w:val="00C00455"/>
    <w:rsid w:val="00C33C4B"/>
    <w:rsid w:val="00C435AD"/>
    <w:rsid w:val="00C5313C"/>
    <w:rsid w:val="00C7272D"/>
    <w:rsid w:val="00C75BE0"/>
    <w:rsid w:val="00C764A0"/>
    <w:rsid w:val="00C8128B"/>
    <w:rsid w:val="00C92B7F"/>
    <w:rsid w:val="00CB3F6C"/>
    <w:rsid w:val="00CC70AB"/>
    <w:rsid w:val="00CE08BE"/>
    <w:rsid w:val="00CE513C"/>
    <w:rsid w:val="00CE7B3C"/>
    <w:rsid w:val="00D16275"/>
    <w:rsid w:val="00D17E84"/>
    <w:rsid w:val="00D3593D"/>
    <w:rsid w:val="00D43F18"/>
    <w:rsid w:val="00D46C2F"/>
    <w:rsid w:val="00D5510C"/>
    <w:rsid w:val="00D74134"/>
    <w:rsid w:val="00D87D1B"/>
    <w:rsid w:val="00D87F18"/>
    <w:rsid w:val="00D920CE"/>
    <w:rsid w:val="00D959A8"/>
    <w:rsid w:val="00DA4CE9"/>
    <w:rsid w:val="00DA57AA"/>
    <w:rsid w:val="00DB36E1"/>
    <w:rsid w:val="00DB3C79"/>
    <w:rsid w:val="00DB7531"/>
    <w:rsid w:val="00DC488E"/>
    <w:rsid w:val="00DC4E77"/>
    <w:rsid w:val="00DC54EF"/>
    <w:rsid w:val="00DD743B"/>
    <w:rsid w:val="00DD7EFF"/>
    <w:rsid w:val="00DF438F"/>
    <w:rsid w:val="00DF763E"/>
    <w:rsid w:val="00DF7A7E"/>
    <w:rsid w:val="00E05C02"/>
    <w:rsid w:val="00E1051F"/>
    <w:rsid w:val="00E14F5E"/>
    <w:rsid w:val="00E20178"/>
    <w:rsid w:val="00E33A5C"/>
    <w:rsid w:val="00E60FF0"/>
    <w:rsid w:val="00E63081"/>
    <w:rsid w:val="00E716F7"/>
    <w:rsid w:val="00E76226"/>
    <w:rsid w:val="00E77E30"/>
    <w:rsid w:val="00EA70A2"/>
    <w:rsid w:val="00EE1439"/>
    <w:rsid w:val="00EE1878"/>
    <w:rsid w:val="00F0339C"/>
    <w:rsid w:val="00F07146"/>
    <w:rsid w:val="00F12957"/>
    <w:rsid w:val="00F16D34"/>
    <w:rsid w:val="00F2309B"/>
    <w:rsid w:val="00F27043"/>
    <w:rsid w:val="00F309AA"/>
    <w:rsid w:val="00F31649"/>
    <w:rsid w:val="00F32E3A"/>
    <w:rsid w:val="00F4376B"/>
    <w:rsid w:val="00F51D34"/>
    <w:rsid w:val="00F52249"/>
    <w:rsid w:val="00F620A5"/>
    <w:rsid w:val="00F7348A"/>
    <w:rsid w:val="00F743CE"/>
    <w:rsid w:val="00F8289F"/>
    <w:rsid w:val="00F95426"/>
    <w:rsid w:val="00FB7E7D"/>
    <w:rsid w:val="00FC0361"/>
    <w:rsid w:val="00FC0FD3"/>
    <w:rsid w:val="00FD30F3"/>
    <w:rsid w:val="00FE0D2E"/>
    <w:rsid w:val="00F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633729"/>
  <w15:chartTrackingRefBased/>
  <w15:docId w15:val="{C2053C75-75A9-4ACD-8105-D198EAAA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046F27"/>
    <w:rPr>
      <w:rFonts w:ascii="Catamaran Medium" w:hAnsi="Catamaran Medium"/>
      <w:color w:val="316094"/>
      <w:sz w:val="18"/>
    </w:rPr>
  </w:style>
  <w:style w:type="character" w:styleId="Hipervnculo">
    <w:name w:val="Hyperlink"/>
    <w:basedOn w:val="Fuentedeprrafopredeter"/>
    <w:uiPriority w:val="99"/>
    <w:unhideWhenUsed/>
    <w:rsid w:val="00F2704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27043"/>
    <w:pPr>
      <w:ind w:left="720"/>
      <w:contextualSpacing/>
    </w:pPr>
  </w:style>
  <w:style w:type="paragraph" w:styleId="Textonotaalfinal">
    <w:name w:val="endnote text"/>
    <w:basedOn w:val="Normal"/>
    <w:link w:val="TextonotaalfinalCar"/>
    <w:semiHidden/>
    <w:unhideWhenUsed/>
    <w:rsid w:val="00197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19795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2B76E6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76E6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2B76E6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D17E8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7E8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7E8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7E8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7E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28BE1-A02F-4FFB-9DBE-C2813FDE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FIGUEREDO CANOSA</dc:creator>
  <cp:keywords/>
  <dc:description/>
  <cp:lastModifiedBy>ALEJANDRO PEREZ CASTILLA</cp:lastModifiedBy>
  <cp:revision>9</cp:revision>
  <cp:lastPrinted>2025-02-17T10:47:00Z</cp:lastPrinted>
  <dcterms:created xsi:type="dcterms:W3CDTF">2026-02-26T15:47:00Z</dcterms:created>
  <dcterms:modified xsi:type="dcterms:W3CDTF">2026-03-09T11:54:00Z</dcterms:modified>
</cp:coreProperties>
</file>