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3D719FD4" w:rsidR="00940274" w:rsidRDefault="00940274" w:rsidP="005B281D">
            <w:pPr>
              <w:widowControl/>
              <w:autoSpaceDE w:val="0"/>
              <w:autoSpaceDN w:val="0"/>
              <w:adjustRightInd w:val="0"/>
              <w:jc w:val="center"/>
              <w:rPr>
                <w:rFonts w:cstheme="minorHAnsi"/>
                <w:b/>
                <w:bCs/>
                <w:snapToGrid/>
                <w:color w:val="1D4F83"/>
                <w:sz w:val="26"/>
                <w:szCs w:val="26"/>
              </w:rPr>
            </w:pPr>
            <w:bookmarkStart w:id="0" w:name="_GoBack"/>
            <w:bookmarkEnd w:id="0"/>
            <w:r w:rsidRPr="00940274">
              <w:rPr>
                <w:rFonts w:cstheme="minorHAnsi"/>
                <w:b/>
                <w:bCs/>
                <w:snapToGrid/>
                <w:color w:val="1D4F83"/>
                <w:sz w:val="26"/>
                <w:szCs w:val="26"/>
              </w:rPr>
              <w:t xml:space="preserve">Mención de Excelencia </w:t>
            </w:r>
            <w:r w:rsidR="00782917" w:rsidRPr="00782917">
              <w:rPr>
                <w:rFonts w:cstheme="minorHAnsi"/>
                <w:b/>
                <w:bCs/>
                <w:snapToGrid/>
                <w:color w:val="1D4F83"/>
                <w:sz w:val="26"/>
                <w:szCs w:val="26"/>
              </w:rPr>
              <w:t xml:space="preserve">Oro a los mejores Artículos </w:t>
            </w:r>
            <w:r w:rsidR="00782917" w:rsidRPr="00782917">
              <w:rPr>
                <w:rFonts w:cstheme="minorHAnsi"/>
                <w:b/>
                <w:bCs/>
                <w:i/>
                <w:iCs/>
                <w:snapToGrid/>
                <w:color w:val="1D4F83"/>
                <w:sz w:val="26"/>
                <w:szCs w:val="26"/>
              </w:rPr>
              <w:t>JCR</w:t>
            </w:r>
            <w:r w:rsidR="00782917" w:rsidRPr="00782917">
              <w:rPr>
                <w:rFonts w:cstheme="minorHAnsi"/>
                <w:b/>
                <w:bCs/>
                <w:snapToGrid/>
                <w:color w:val="1D4F83"/>
                <w:sz w:val="26"/>
                <w:szCs w:val="26"/>
              </w:rPr>
              <w:t xml:space="preserve"> Originales</w:t>
            </w:r>
          </w:p>
          <w:p w14:paraId="617A1B37" w14:textId="56A296B1"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897CC2" w:rsidRPr="00940274">
              <w:rPr>
                <w:rFonts w:cstheme="minorHAnsi"/>
                <w:spacing w:val="-3"/>
                <w:sz w:val="20"/>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1B439B95"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04AA8F23" w14:textId="19FA7C47" w:rsidR="00940274" w:rsidRPr="00103909" w:rsidRDefault="00940274" w:rsidP="00940274">
      <w:pPr>
        <w:tabs>
          <w:tab w:val="left" w:pos="-720"/>
        </w:tabs>
        <w:suppressAutoHyphens/>
        <w:spacing w:after="120"/>
        <w:jc w:val="both"/>
        <w:rPr>
          <w:rFonts w:cstheme="minorHAnsi"/>
          <w:spacing w:val="-3"/>
          <w:sz w:val="20"/>
          <w:lang w:val="es-ES_tradnl"/>
        </w:rPr>
      </w:pPr>
      <w:r w:rsidRPr="00ED2466">
        <w:rPr>
          <w:rFonts w:cstheme="minorHAnsi"/>
          <w:b/>
          <w:color w:val="1D4F83"/>
          <w:spacing w:val="-3"/>
          <w:szCs w:val="24"/>
          <w:lang w:val="es-ES_tradnl"/>
        </w:rPr>
        <w:t>DATOS DE</w:t>
      </w:r>
      <w:r>
        <w:rPr>
          <w:rFonts w:cstheme="minorHAnsi"/>
          <w:b/>
          <w:color w:val="1D4F83"/>
          <w:spacing w:val="-3"/>
          <w:szCs w:val="24"/>
          <w:lang w:val="es-ES_tradnl"/>
        </w:rPr>
        <w:t>L ARTÍCULO</w:t>
      </w:r>
      <w:r w:rsidR="00782917" w:rsidRPr="00782917">
        <w:rPr>
          <w:rFonts w:cstheme="minorHAnsi"/>
          <w:b/>
          <w:color w:val="1D4F83"/>
          <w:spacing w:val="-3"/>
          <w:szCs w:val="24"/>
          <w:vertAlign w:val="superscript"/>
          <w:lang w:val="es-ES_tradnl"/>
        </w:rPr>
        <w:t>1</w:t>
      </w:r>
      <w:r w:rsidRPr="00ED2466">
        <w:rPr>
          <w:rFonts w:cstheme="minorHAnsi"/>
          <w:b/>
          <w:color w:val="1D4F83"/>
          <w:spacing w:val="-3"/>
          <w:szCs w:val="24"/>
          <w:lang w:val="es-ES_tradnl"/>
        </w:rPr>
        <w:t>:</w:t>
      </w:r>
      <w:r>
        <w:rPr>
          <w:rFonts w:cstheme="minorHAnsi"/>
          <w:b/>
          <w:color w:val="1D4F83"/>
          <w:spacing w:val="-3"/>
          <w:szCs w:val="24"/>
          <w:lang w:val="es-ES_tradnl"/>
        </w:rPr>
        <w:t xml:space="preserve"> </w:t>
      </w:r>
      <w:r w:rsidRPr="00103909">
        <w:rPr>
          <w:rFonts w:cstheme="minorHAnsi"/>
          <w:spacing w:val="-3"/>
          <w:sz w:val="20"/>
          <w:lang w:val="es-ES_tradnl"/>
        </w:rPr>
        <w:t xml:space="preserve">La publicación deberá haber sido publicada </w:t>
      </w:r>
      <w:r w:rsidR="00782917">
        <w:rPr>
          <w:rFonts w:cstheme="minorHAnsi"/>
          <w:spacing w:val="-3"/>
          <w:sz w:val="20"/>
          <w:lang w:val="es-ES_tradnl"/>
        </w:rPr>
        <w:t>en 2022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940274" w:rsidRPr="00DF1BBE" w14:paraId="1AD7DC7F" w14:textId="77777777" w:rsidTr="00940274">
        <w:tc>
          <w:tcPr>
            <w:tcW w:w="2552" w:type="dxa"/>
            <w:vAlign w:val="center"/>
          </w:tcPr>
          <w:p w14:paraId="1E41DF9C"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Revista:</w:t>
            </w:r>
          </w:p>
        </w:tc>
        <w:tc>
          <w:tcPr>
            <w:tcW w:w="6946" w:type="dxa"/>
            <w:vAlign w:val="center"/>
          </w:tcPr>
          <w:p w14:paraId="602C341B"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225BDBC9" w14:textId="77777777" w:rsidTr="00940274">
        <w:trPr>
          <w:trHeight w:val="321"/>
        </w:trPr>
        <w:tc>
          <w:tcPr>
            <w:tcW w:w="2552" w:type="dxa"/>
          </w:tcPr>
          <w:p w14:paraId="6632A67D"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Título del artículo</w:t>
            </w:r>
            <w:r>
              <w:rPr>
                <w:i/>
                <w:spacing w:val="-2"/>
                <w:sz w:val="22"/>
                <w:lang w:val="es-ES_tradnl"/>
              </w:rPr>
              <w:t>:</w:t>
            </w:r>
          </w:p>
        </w:tc>
        <w:tc>
          <w:tcPr>
            <w:tcW w:w="6946" w:type="dxa"/>
            <w:vAlign w:val="center"/>
          </w:tcPr>
          <w:p w14:paraId="4029E5A6"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391081C2" w14:textId="77777777" w:rsidTr="00940274">
        <w:tc>
          <w:tcPr>
            <w:tcW w:w="2552" w:type="dxa"/>
            <w:vAlign w:val="center"/>
          </w:tcPr>
          <w:p w14:paraId="390B76A0"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Autor/autores</w:t>
            </w:r>
            <w:r>
              <w:rPr>
                <w:i/>
                <w:spacing w:val="-2"/>
                <w:sz w:val="22"/>
                <w:lang w:val="es-ES_tradnl"/>
              </w:rPr>
              <w:t>:</w:t>
            </w:r>
          </w:p>
        </w:tc>
        <w:tc>
          <w:tcPr>
            <w:tcW w:w="6946" w:type="dxa"/>
            <w:vAlign w:val="center"/>
          </w:tcPr>
          <w:p w14:paraId="07D2B258"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4C762F32" w14:textId="77777777" w:rsidTr="00940274">
        <w:tc>
          <w:tcPr>
            <w:tcW w:w="2552" w:type="dxa"/>
            <w:vAlign w:val="center"/>
          </w:tcPr>
          <w:p w14:paraId="494EB443"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Año o fecha de publicación</w:t>
            </w:r>
            <w:r>
              <w:rPr>
                <w:i/>
                <w:spacing w:val="-2"/>
                <w:sz w:val="22"/>
                <w:lang w:val="es-ES_tradnl"/>
              </w:rPr>
              <w:t>:</w:t>
            </w:r>
          </w:p>
        </w:tc>
        <w:tc>
          <w:tcPr>
            <w:tcW w:w="6946" w:type="dxa"/>
            <w:vAlign w:val="center"/>
          </w:tcPr>
          <w:p w14:paraId="6B663E70"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04F26070" w14:textId="77777777" w:rsidTr="00940274">
        <w:tc>
          <w:tcPr>
            <w:tcW w:w="2552" w:type="dxa"/>
            <w:vAlign w:val="center"/>
          </w:tcPr>
          <w:p w14:paraId="6CFD6934"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DOI o enlace web</w:t>
            </w:r>
            <w:r>
              <w:rPr>
                <w:i/>
                <w:spacing w:val="-2"/>
                <w:sz w:val="22"/>
                <w:lang w:val="es-ES_tradnl"/>
              </w:rPr>
              <w:t>:</w:t>
            </w:r>
          </w:p>
        </w:tc>
        <w:tc>
          <w:tcPr>
            <w:tcW w:w="6946" w:type="dxa"/>
            <w:vAlign w:val="center"/>
          </w:tcPr>
          <w:p w14:paraId="50B9DA23"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173D1B96" w14:textId="77777777" w:rsidTr="00940274">
        <w:tc>
          <w:tcPr>
            <w:tcW w:w="2552" w:type="dxa"/>
            <w:vAlign w:val="center"/>
          </w:tcPr>
          <w:p w14:paraId="616A557E"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ISSN</w:t>
            </w:r>
            <w:r>
              <w:rPr>
                <w:i/>
                <w:spacing w:val="-2"/>
                <w:sz w:val="22"/>
                <w:lang w:val="es-ES_tradnl"/>
              </w:rPr>
              <w:t>:</w:t>
            </w:r>
          </w:p>
        </w:tc>
        <w:tc>
          <w:tcPr>
            <w:tcW w:w="6946" w:type="dxa"/>
            <w:vAlign w:val="center"/>
          </w:tcPr>
          <w:p w14:paraId="475EB471" w14:textId="77777777" w:rsidR="00940274" w:rsidRPr="00DF1BBE" w:rsidRDefault="00940274" w:rsidP="009378A9">
            <w:pPr>
              <w:tabs>
                <w:tab w:val="left" w:pos="-720"/>
              </w:tabs>
              <w:suppressAutoHyphens/>
              <w:ind w:right="-590"/>
              <w:jc w:val="both"/>
              <w:rPr>
                <w:spacing w:val="-2"/>
                <w:sz w:val="22"/>
                <w:lang w:val="es-ES_tradnl"/>
              </w:rPr>
            </w:pPr>
          </w:p>
        </w:tc>
      </w:tr>
    </w:tbl>
    <w:p w14:paraId="1E57F660" w14:textId="77777777" w:rsidR="00940274" w:rsidRDefault="00940274" w:rsidP="00940274">
      <w:pPr>
        <w:tabs>
          <w:tab w:val="left" w:pos="-720"/>
        </w:tabs>
        <w:suppressAutoHyphens/>
        <w:spacing w:line="264" w:lineRule="auto"/>
        <w:ind w:right="-58"/>
        <w:rPr>
          <w:spacing w:val="-2"/>
          <w:sz w:val="22"/>
          <w:szCs w:val="22"/>
          <w:lang w:val="es-ES_tradnl"/>
        </w:rPr>
      </w:pPr>
    </w:p>
    <w:p w14:paraId="124657FF" w14:textId="27FCAA56" w:rsidR="00782917" w:rsidRDefault="00782917" w:rsidP="00940274">
      <w:pPr>
        <w:tabs>
          <w:tab w:val="left" w:pos="-720"/>
        </w:tabs>
        <w:suppressAutoHyphens/>
        <w:spacing w:line="264" w:lineRule="auto"/>
        <w:ind w:right="-58"/>
        <w:rPr>
          <w:spacing w:val="-2"/>
          <w:sz w:val="22"/>
          <w:szCs w:val="22"/>
          <w:lang w:val="es-ES_tradnl"/>
        </w:rPr>
      </w:pPr>
      <w:r w:rsidRPr="00782917">
        <w:rPr>
          <w:spacing w:val="-2"/>
          <w:sz w:val="22"/>
          <w:szCs w:val="22"/>
          <w:vertAlign w:val="superscript"/>
          <w:lang w:val="es-ES_tradnl"/>
        </w:rPr>
        <w:t>1</w:t>
      </w:r>
      <w:r>
        <w:rPr>
          <w:spacing w:val="-2"/>
          <w:sz w:val="22"/>
          <w:szCs w:val="22"/>
          <w:lang w:val="es-ES_tradnl"/>
        </w:rPr>
        <w:t xml:space="preserve"> Repetir cuantas filas sean necesarias</w:t>
      </w:r>
    </w:p>
    <w:p w14:paraId="3C11F796" w14:textId="77777777" w:rsidR="00782917" w:rsidRDefault="00782917" w:rsidP="00940274">
      <w:pPr>
        <w:tabs>
          <w:tab w:val="left" w:pos="-720"/>
        </w:tabs>
        <w:suppressAutoHyphens/>
        <w:spacing w:line="264" w:lineRule="auto"/>
        <w:ind w:right="-58"/>
        <w:rPr>
          <w:spacing w:val="-2"/>
          <w:sz w:val="22"/>
          <w:szCs w:val="22"/>
          <w:lang w:val="es-ES_tradnl"/>
        </w:rPr>
      </w:pPr>
    </w:p>
    <w:p w14:paraId="79DFCE4E" w14:textId="77777777" w:rsidR="00782917" w:rsidRPr="00DF1BBE" w:rsidRDefault="00782917" w:rsidP="00940274">
      <w:pPr>
        <w:tabs>
          <w:tab w:val="left" w:pos="-720"/>
        </w:tabs>
        <w:suppressAutoHyphens/>
        <w:spacing w:line="264" w:lineRule="auto"/>
        <w:ind w:right="-58"/>
        <w:rPr>
          <w:spacing w:val="-2"/>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D17CCC"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D17CCC"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74445B3B" w:rsidR="00885A9F" w:rsidRDefault="00D400EC" w:rsidP="00885A9F">
      <w:pPr>
        <w:tabs>
          <w:tab w:val="left" w:pos="-720"/>
        </w:tabs>
        <w:suppressAutoHyphens/>
        <w:spacing w:line="264" w:lineRule="auto"/>
        <w:jc w:val="center"/>
        <w:rPr>
          <w:rFonts w:cstheme="minorHAnsi"/>
          <w:lang w:val="es-ES_tradnl"/>
        </w:rPr>
      </w:pPr>
      <w:proofErr w:type="spellStart"/>
      <w:r>
        <w:rPr>
          <w:rFonts w:cstheme="minorHAnsi"/>
          <w:lang w:val="es-ES_tradnl"/>
        </w:rPr>
        <w:t>Fdo</w:t>
      </w:r>
      <w:proofErr w:type="spellEnd"/>
      <w:r>
        <w:rPr>
          <w:rFonts w:cstheme="minorHAnsi"/>
          <w:lang w:val="es-ES_tradnl"/>
        </w:rPr>
        <w:t>:</w:t>
      </w:r>
      <w:r w:rsidR="00885A9F">
        <w:rPr>
          <w:rFonts w:cstheme="minorHAnsi"/>
          <w:lang w:val="es-ES_tradnl"/>
        </w:rPr>
        <w:t xml:space="preserve"> ……………</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1942" w14:textId="77777777" w:rsidR="00D17CCC" w:rsidRDefault="00D17CCC">
      <w:pPr>
        <w:spacing w:line="20" w:lineRule="exact"/>
      </w:pPr>
    </w:p>
  </w:endnote>
  <w:endnote w:type="continuationSeparator" w:id="0">
    <w:p w14:paraId="4B5AA4BB" w14:textId="77777777" w:rsidR="00D17CCC" w:rsidRDefault="00D17CCC">
      <w:r>
        <w:t xml:space="preserve"> </w:t>
      </w:r>
    </w:p>
  </w:endnote>
  <w:endnote w:type="continuationNotice" w:id="1">
    <w:p w14:paraId="7EB7BDEE" w14:textId="77777777" w:rsidR="00D17CCC" w:rsidRDefault="00D17C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E3833" w14:textId="77777777" w:rsidR="00D17CCC" w:rsidRDefault="00D17CCC">
      <w:r>
        <w:separator/>
      </w:r>
    </w:p>
  </w:footnote>
  <w:footnote w:type="continuationSeparator" w:id="0">
    <w:p w14:paraId="542A73EF" w14:textId="77777777" w:rsidR="00D17CCC" w:rsidRDefault="00D1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38715FA6">
          <wp:simplePos x="0" y="0"/>
          <wp:positionH relativeFrom="column">
            <wp:posOffset>1909445</wp:posOffset>
          </wp:positionH>
          <wp:positionV relativeFrom="paragraph">
            <wp:posOffset>-294005</wp:posOffset>
          </wp:positionV>
          <wp:extent cx="1051938" cy="792000"/>
          <wp:effectExtent l="0" t="0" r="0" b="8255"/>
          <wp:wrapTight wrapText="bothSides">
            <wp:wrapPolygon edited="0">
              <wp:start x="0" y="0"/>
              <wp:lineTo x="0" y="21306"/>
              <wp:lineTo x="21130" y="21306"/>
              <wp:lineTo x="2113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938" cy="792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5055"/>
    <w:rsid w:val="000F6174"/>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2FB0"/>
    <w:rsid w:val="003938CF"/>
    <w:rsid w:val="0039430A"/>
    <w:rsid w:val="00395E37"/>
    <w:rsid w:val="003A1D17"/>
    <w:rsid w:val="003A6448"/>
    <w:rsid w:val="003C7915"/>
    <w:rsid w:val="003D0287"/>
    <w:rsid w:val="003D0BFA"/>
    <w:rsid w:val="003D2FAE"/>
    <w:rsid w:val="003E1039"/>
    <w:rsid w:val="003F27E0"/>
    <w:rsid w:val="00400370"/>
    <w:rsid w:val="00420ACD"/>
    <w:rsid w:val="004352C7"/>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0EB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291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0274"/>
    <w:rsid w:val="00941863"/>
    <w:rsid w:val="009526BD"/>
    <w:rsid w:val="0096431D"/>
    <w:rsid w:val="00966F23"/>
    <w:rsid w:val="009873A0"/>
    <w:rsid w:val="00987E6C"/>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17CCC"/>
    <w:rsid w:val="00D22D45"/>
    <w:rsid w:val="00D400EC"/>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 w:val="00FF68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85E8D-F3E9-45FB-8F8E-AC2E633A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2</cp:revision>
  <cp:lastPrinted>2006-06-13T13:15:00Z</cp:lastPrinted>
  <dcterms:created xsi:type="dcterms:W3CDTF">2023-05-09T12:07:00Z</dcterms:created>
  <dcterms:modified xsi:type="dcterms:W3CDTF">2023-05-09T12:07:00Z</dcterms:modified>
</cp:coreProperties>
</file>