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14:paraId="4F878B3C" w14:textId="77777777" w:rsidTr="00E430F7">
        <w:tc>
          <w:tcPr>
            <w:tcW w:w="4247" w:type="dxa"/>
          </w:tcPr>
          <w:p w14:paraId="0AF2A262"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 xml:space="preserve">MEMORANDUM OF UNDERSTANDING </w:t>
            </w:r>
          </w:p>
          <w:p w14:paraId="194C4A44"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BETWEEN</w:t>
            </w:r>
          </w:p>
          <w:p w14:paraId="1EC9E32E"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UNIVERSIDAD DE ALMERIA (ESPAÑA)</w:t>
            </w:r>
          </w:p>
          <w:p w14:paraId="421D1255" w14:textId="77777777" w:rsidR="00A13877"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AND</w:t>
            </w:r>
          </w:p>
          <w:p w14:paraId="705530AD" w14:textId="6CA432B4" w:rsidR="000E16D9" w:rsidRPr="003661F7" w:rsidRDefault="003661F7" w:rsidP="000E16D9">
            <w:pPr>
              <w:spacing w:after="0"/>
              <w:jc w:val="center"/>
              <w:rPr>
                <w:rFonts w:asciiTheme="minorHAnsi" w:hAnsiTheme="minorHAnsi" w:cstheme="minorHAnsi"/>
                <w:b/>
              </w:rPr>
            </w:pPr>
            <w:r w:rsidRPr="0063679C">
              <w:rPr>
                <w:rFonts w:asciiTheme="minorHAnsi" w:hAnsiTheme="minorHAnsi" w:cstheme="minorHAnsi"/>
                <w:b/>
                <w:highlight w:val="yellow"/>
              </w:rPr>
              <w:t>N</w:t>
            </w:r>
            <w:r w:rsidR="00DC1A03">
              <w:rPr>
                <w:rFonts w:asciiTheme="minorHAnsi" w:hAnsiTheme="minorHAnsi" w:cstheme="minorHAnsi"/>
                <w:b/>
                <w:highlight w:val="yellow"/>
              </w:rPr>
              <w:t>AME OF UNIVERSITY</w:t>
            </w:r>
            <w:r w:rsidRPr="0063679C">
              <w:rPr>
                <w:rFonts w:asciiTheme="minorHAnsi" w:hAnsiTheme="minorHAnsi" w:cstheme="minorHAnsi"/>
                <w:b/>
                <w:highlight w:val="yellow"/>
              </w:rPr>
              <w:t xml:space="preserve"> (</w:t>
            </w:r>
            <w:r w:rsidR="00DC1A03">
              <w:rPr>
                <w:rFonts w:asciiTheme="minorHAnsi" w:hAnsiTheme="minorHAnsi" w:cstheme="minorHAnsi"/>
                <w:b/>
                <w:highlight w:val="yellow"/>
              </w:rPr>
              <w:t>COUNTRY</w:t>
            </w:r>
            <w:r w:rsidRPr="0063679C">
              <w:rPr>
                <w:rFonts w:asciiTheme="minorHAnsi" w:hAnsiTheme="minorHAnsi" w:cstheme="minorHAnsi"/>
                <w:b/>
                <w:highlight w:val="yellow"/>
              </w:rPr>
              <w:t>)</w:t>
            </w:r>
          </w:p>
          <w:p w14:paraId="0F3948F9" w14:textId="77777777" w:rsidR="00280361" w:rsidRPr="003661F7" w:rsidRDefault="00280361" w:rsidP="00C00CDC">
            <w:pPr>
              <w:spacing w:after="0"/>
              <w:jc w:val="center"/>
            </w:pPr>
          </w:p>
        </w:tc>
        <w:tc>
          <w:tcPr>
            <w:tcW w:w="4247" w:type="dxa"/>
          </w:tcPr>
          <w:p w14:paraId="23B13021"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 xml:space="preserve">CONVENIO MARCO </w:t>
            </w:r>
          </w:p>
          <w:p w14:paraId="5F903A41"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ENTRE</w:t>
            </w:r>
          </w:p>
          <w:p w14:paraId="3B17A867"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LA UNIVERSIDAD DE ALMERÍA (ESPAÑA)</w:t>
            </w:r>
          </w:p>
          <w:p w14:paraId="15A45AA0" w14:textId="77777777" w:rsidR="00A13877" w:rsidRDefault="00A13877" w:rsidP="00A13877">
            <w:pPr>
              <w:spacing w:after="0"/>
              <w:jc w:val="center"/>
              <w:rPr>
                <w:rFonts w:asciiTheme="minorHAnsi" w:hAnsiTheme="minorHAnsi" w:cstheme="minorHAnsi"/>
                <w:b/>
              </w:rPr>
            </w:pPr>
            <w:r w:rsidRPr="00C00CDC">
              <w:rPr>
                <w:rFonts w:asciiTheme="minorHAnsi" w:hAnsiTheme="minorHAnsi" w:cstheme="minorHAnsi"/>
                <w:b/>
              </w:rPr>
              <w:t>Y</w:t>
            </w:r>
          </w:p>
          <w:p w14:paraId="5D35727B" w14:textId="3D730508" w:rsidR="000E16D9" w:rsidRPr="00C00CDC" w:rsidRDefault="003661F7" w:rsidP="00A13877">
            <w:pPr>
              <w:spacing w:after="0"/>
              <w:jc w:val="center"/>
              <w:rPr>
                <w:rFonts w:asciiTheme="minorHAnsi" w:hAnsiTheme="minorHAnsi" w:cstheme="minorHAnsi"/>
                <w:b/>
              </w:rPr>
            </w:pPr>
            <w:r w:rsidRPr="004554FE">
              <w:rPr>
                <w:rFonts w:asciiTheme="minorHAnsi" w:hAnsiTheme="minorHAnsi" w:cstheme="minorHAnsi"/>
                <w:b/>
              </w:rPr>
              <w:t xml:space="preserve">NOMBRE DE LA </w:t>
            </w:r>
            <w:r w:rsidR="00DC1A03" w:rsidRPr="004554FE">
              <w:rPr>
                <w:rFonts w:asciiTheme="minorHAnsi" w:hAnsiTheme="minorHAnsi" w:cstheme="minorHAnsi"/>
                <w:b/>
              </w:rPr>
              <w:t xml:space="preserve">UNIVERSIDAD </w:t>
            </w:r>
            <w:r w:rsidRPr="004554FE">
              <w:rPr>
                <w:rFonts w:asciiTheme="minorHAnsi" w:hAnsiTheme="minorHAnsi" w:cstheme="minorHAnsi"/>
                <w:b/>
              </w:rPr>
              <w:t>(PAÍS)</w:t>
            </w:r>
          </w:p>
          <w:p w14:paraId="6675C806" w14:textId="77777777" w:rsidR="00FE0457" w:rsidRPr="0063679C" w:rsidRDefault="00FE0457" w:rsidP="00C00CDC">
            <w:pPr>
              <w:spacing w:after="0"/>
              <w:jc w:val="center"/>
            </w:pPr>
          </w:p>
        </w:tc>
      </w:tr>
      <w:tr w:rsidR="00280361" w14:paraId="523FC3A9" w14:textId="77777777" w:rsidTr="00E430F7">
        <w:tc>
          <w:tcPr>
            <w:tcW w:w="4247" w:type="dxa"/>
            <w:vAlign w:val="center"/>
          </w:tcPr>
          <w:p w14:paraId="1DF55CB5" w14:textId="77777777"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14:paraId="68F25269" w14:textId="77777777" w:rsidR="004D6F3E" w:rsidRDefault="004D6F3E" w:rsidP="00AE5796">
            <w:pPr>
              <w:spacing w:after="0"/>
              <w:jc w:val="center"/>
              <w:rPr>
                <w:rFonts w:asciiTheme="minorHAnsi" w:hAnsiTheme="minorHAnsi" w:cstheme="minorHAnsi"/>
                <w:b/>
              </w:rPr>
            </w:pPr>
          </w:p>
          <w:p w14:paraId="33506B00" w14:textId="77777777"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14:paraId="2F25A536" w14:textId="77777777" w:rsidR="004D6F3E" w:rsidRDefault="004D6F3E" w:rsidP="00AE5796">
            <w:pPr>
              <w:spacing w:after="0"/>
              <w:jc w:val="center"/>
            </w:pPr>
          </w:p>
        </w:tc>
      </w:tr>
      <w:tr w:rsidR="00280361" w14:paraId="31424CB3" w14:textId="77777777" w:rsidTr="00E430F7">
        <w:tc>
          <w:tcPr>
            <w:tcW w:w="4247" w:type="dxa"/>
          </w:tcPr>
          <w:p w14:paraId="73420953" w14:textId="0216D7F8" w:rsidR="00280361" w:rsidRPr="00A13877" w:rsidRDefault="007B6CF7" w:rsidP="003141A8">
            <w:pPr>
              <w:jc w:val="both"/>
              <w:rPr>
                <w:lang w:val="en-US"/>
              </w:rPr>
            </w:pPr>
            <w:r w:rsidRPr="007B6CF7">
              <w:rPr>
                <w:rFonts w:asciiTheme="minorHAnsi" w:hAnsiTheme="minorHAnsi" w:cstheme="minorHAnsi"/>
                <w:lang w:val="en-GB"/>
              </w:rPr>
              <w:t>On the one hand Mr. J</w:t>
            </w:r>
            <w:r w:rsidR="00DC1A03">
              <w:rPr>
                <w:rFonts w:asciiTheme="minorHAnsi" w:hAnsiTheme="minorHAnsi" w:cstheme="minorHAnsi"/>
                <w:lang w:val="en-GB"/>
              </w:rPr>
              <w:t xml:space="preserve">osé Carlos Redondo </w:t>
            </w:r>
            <w:proofErr w:type="spellStart"/>
            <w:r w:rsidR="00DC1A03">
              <w:rPr>
                <w:rFonts w:asciiTheme="minorHAnsi" w:hAnsiTheme="minorHAnsi" w:cstheme="minorHAnsi"/>
                <w:lang w:val="en-GB"/>
              </w:rPr>
              <w:t>Olmedilla</w:t>
            </w:r>
            <w:proofErr w:type="spellEnd"/>
            <w:r w:rsidRPr="007B6CF7">
              <w:rPr>
                <w:rFonts w:asciiTheme="minorHAnsi" w:hAnsiTheme="minorHAnsi" w:cstheme="minorHAnsi"/>
                <w:lang w:val="en-GB"/>
              </w:rPr>
              <w:t xml:space="preserve">, Vice-rector </w:t>
            </w:r>
            <w:r w:rsidR="003141A8">
              <w:rPr>
                <w:rFonts w:asciiTheme="minorHAnsi" w:hAnsiTheme="minorHAnsi" w:cstheme="minorHAnsi"/>
                <w:lang w:val="en-GB"/>
              </w:rPr>
              <w:t>for</w:t>
            </w:r>
            <w:r w:rsidRPr="007B6CF7">
              <w:rPr>
                <w:rFonts w:asciiTheme="minorHAnsi" w:hAnsiTheme="minorHAnsi" w:cstheme="minorHAnsi"/>
                <w:lang w:val="en-GB"/>
              </w:rPr>
              <w:t xml:space="preserve"> International</w:t>
            </w:r>
            <w:r w:rsidR="00DC1A03">
              <w:rPr>
                <w:rFonts w:asciiTheme="minorHAnsi" w:hAnsiTheme="minorHAnsi" w:cstheme="minorHAnsi"/>
                <w:lang w:val="en-GB"/>
              </w:rPr>
              <w:t xml:space="preserve"> Projection</w:t>
            </w:r>
            <w:r w:rsidRPr="007B6CF7">
              <w:rPr>
                <w:rFonts w:asciiTheme="minorHAnsi" w:hAnsiTheme="minorHAnsi" w:cstheme="minorHAnsi"/>
                <w:lang w:val="en-GB"/>
              </w:rPr>
              <w:t xml:space="preserve">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Cañada de San Urbano, 04120 (Almería), acting as legal representative of the Rector of the University, under the Resolution of Universidad de Almería of </w:t>
            </w:r>
            <w:r w:rsidR="00DC1A03">
              <w:rPr>
                <w:rFonts w:asciiTheme="minorHAnsi" w:hAnsiTheme="minorHAnsi" w:cstheme="minorHAnsi"/>
                <w:lang w:val="en-GB"/>
              </w:rPr>
              <w:t>30</w:t>
            </w:r>
            <w:r w:rsidR="00DC1A03" w:rsidRPr="007B6CF7">
              <w:rPr>
                <w:rFonts w:asciiTheme="minorHAnsi" w:hAnsiTheme="minorHAnsi" w:cstheme="minorHAnsi"/>
                <w:lang w:val="en-GB"/>
              </w:rPr>
              <w:t xml:space="preserve">th of </w:t>
            </w:r>
            <w:r w:rsidR="00DC1A03">
              <w:rPr>
                <w:rFonts w:asciiTheme="minorHAnsi" w:hAnsiTheme="minorHAnsi" w:cstheme="minorHAnsi"/>
                <w:lang w:val="en-GB"/>
              </w:rPr>
              <w:t>November</w:t>
            </w:r>
            <w:r w:rsidR="00DC1A03" w:rsidRPr="007B6CF7">
              <w:rPr>
                <w:rFonts w:asciiTheme="minorHAnsi" w:hAnsiTheme="minorHAnsi" w:cstheme="minorHAnsi"/>
                <w:lang w:val="en-GB"/>
              </w:rPr>
              <w:t xml:space="preserve"> of 20</w:t>
            </w:r>
            <w:r w:rsidR="00DC1A03">
              <w:rPr>
                <w:rFonts w:asciiTheme="minorHAnsi" w:hAnsiTheme="minorHAnsi" w:cstheme="minorHAnsi"/>
                <w:lang w:val="en-GB"/>
              </w:rPr>
              <w:t>23</w:t>
            </w:r>
            <w:r w:rsidR="00DC1A03" w:rsidRPr="007B6CF7">
              <w:rPr>
                <w:rFonts w:asciiTheme="minorHAnsi" w:hAnsiTheme="minorHAnsi" w:cstheme="minorHAnsi"/>
                <w:lang w:val="en-GB"/>
              </w:rPr>
              <w:t>, determining the structure of the Rectorate areas, and the delegation of responsibilities</w:t>
            </w:r>
            <w:r w:rsidR="00DC1A03">
              <w:rPr>
                <w:rFonts w:asciiTheme="minorHAnsi" w:hAnsiTheme="minorHAnsi" w:cstheme="minorHAnsi"/>
                <w:lang w:val="en-GB"/>
              </w:rPr>
              <w:t xml:space="preserve"> </w:t>
            </w:r>
            <w:r w:rsidR="00DC1A03" w:rsidRPr="00DC46F9">
              <w:rPr>
                <w:rFonts w:asciiTheme="minorHAnsi" w:hAnsiTheme="minorHAnsi" w:cstheme="minorHAnsi"/>
                <w:lang w:val="en-GB"/>
              </w:rPr>
              <w:t>(BOJA #234, from 7th of December 2023)</w:t>
            </w:r>
            <w:r w:rsidR="00DC1A03" w:rsidRPr="007B6CF7">
              <w:rPr>
                <w:rFonts w:asciiTheme="minorHAnsi" w:hAnsiTheme="minorHAnsi" w:cstheme="minorHAnsi"/>
                <w:lang w:val="en-GB"/>
              </w:rPr>
              <w:t>.</w:t>
            </w:r>
          </w:p>
        </w:tc>
        <w:tc>
          <w:tcPr>
            <w:tcW w:w="4247" w:type="dxa"/>
          </w:tcPr>
          <w:p w14:paraId="476CBAAD" w14:textId="326DB778"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De una parte, D. J</w:t>
            </w:r>
            <w:r w:rsidR="00DC1A03">
              <w:rPr>
                <w:rFonts w:asciiTheme="minorHAnsi" w:hAnsiTheme="minorHAnsi" w:cstheme="minorHAnsi"/>
              </w:rPr>
              <w:t>osé Carlos Redondo Olmedilla</w:t>
            </w:r>
            <w:r w:rsidRPr="007B6CF7">
              <w:rPr>
                <w:rFonts w:asciiTheme="minorHAnsi" w:hAnsiTheme="minorHAnsi" w:cstheme="minorHAnsi"/>
              </w:rPr>
              <w:t xml:space="preserve">, Vicerrector de </w:t>
            </w:r>
            <w:r w:rsidR="00DC1A03">
              <w:rPr>
                <w:rFonts w:asciiTheme="minorHAnsi" w:hAnsiTheme="minorHAnsi" w:cstheme="minorHAnsi"/>
              </w:rPr>
              <w:t xml:space="preserve">Proyección </w:t>
            </w:r>
            <w:r w:rsidRPr="007B6CF7">
              <w:rPr>
                <w:rFonts w:asciiTheme="minorHAnsi" w:hAnsiTheme="minorHAnsi" w:cstheme="minorHAnsi"/>
              </w:rPr>
              <w:t>Internacional</w:t>
            </w:r>
            <w:r w:rsidR="00DC1A03">
              <w:rPr>
                <w:rFonts w:asciiTheme="minorHAnsi" w:hAnsiTheme="minorHAnsi" w:cstheme="minorHAnsi"/>
              </w:rPr>
              <w:t xml:space="preserve"> </w:t>
            </w:r>
            <w:r w:rsidRPr="007B6CF7">
              <w:rPr>
                <w:rFonts w:asciiTheme="minorHAnsi" w:hAnsiTheme="minorHAnsi" w:cstheme="minorHAnsi"/>
              </w:rPr>
              <w:t xml:space="preserve">de la UNIVERSIDAD DE ALMERÍA, con domicilio social en Almería, Ctra. Sacramento, s/n, La Cañada de San Urbano, 04120, actuando por delegación del representante legal de la Universidad, el Rector, en virtud de la Resolución de </w:t>
            </w:r>
            <w:r w:rsidR="00DC1A03" w:rsidRPr="00576123">
              <w:rPr>
                <w:rFonts w:asciiTheme="minorHAnsi" w:hAnsiTheme="minorHAnsi" w:cstheme="minorHAnsi"/>
              </w:rPr>
              <w:t>30 de noviembre de 2023 de la Universidad de Almería por la que se determina la estructura de las áreas de funcionamiento del Rectorado y delegación de competencias (BOJA núm. 234, de 7 de diciembre de 2023)</w:t>
            </w:r>
            <w:r w:rsidR="00DC1A03" w:rsidRPr="00D914B7">
              <w:rPr>
                <w:rFonts w:asciiTheme="minorHAnsi" w:hAnsiTheme="minorHAnsi" w:cstheme="minorHAnsi"/>
              </w:rPr>
              <w:t>.</w:t>
            </w:r>
          </w:p>
        </w:tc>
      </w:tr>
      <w:tr w:rsidR="00280361" w14:paraId="52A6EB58" w14:textId="77777777" w:rsidTr="00E430F7">
        <w:tc>
          <w:tcPr>
            <w:tcW w:w="4247" w:type="dxa"/>
          </w:tcPr>
          <w:p w14:paraId="57853E4D" w14:textId="77777777"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14:paraId="2DB3F08F" w14:textId="77777777" w:rsidR="00280361" w:rsidRPr="00A13877" w:rsidRDefault="00280361" w:rsidP="00AE5796">
            <w:pPr>
              <w:spacing w:after="0"/>
              <w:rPr>
                <w:lang w:val="en-US"/>
              </w:rPr>
            </w:pPr>
          </w:p>
        </w:tc>
        <w:tc>
          <w:tcPr>
            <w:tcW w:w="4247" w:type="dxa"/>
          </w:tcPr>
          <w:p w14:paraId="6B205698" w14:textId="77777777" w:rsidR="00280361" w:rsidRPr="00A13877" w:rsidRDefault="00EA0EF0" w:rsidP="00EA0EF0">
            <w:pPr>
              <w:jc w:val="both"/>
              <w:rPr>
                <w:rFonts w:asciiTheme="minorHAnsi" w:hAnsiTheme="minorHAnsi" w:cstheme="minorHAnsi"/>
              </w:rPr>
            </w:pPr>
            <w:r w:rsidRPr="00EA0EF0">
              <w:rPr>
                <w:rFonts w:asciiTheme="minorHAnsi" w:hAnsiTheme="minorHAnsi" w:cstheme="minorHAnsi"/>
                <w:lang w:eastAsia="ko-KR"/>
              </w:rPr>
              <w:t>Y de otra, el Sr. D. / la Sra. Dña</w:t>
            </w:r>
            <w:r w:rsidRPr="004554FE">
              <w:rPr>
                <w:rFonts w:asciiTheme="minorHAnsi" w:hAnsiTheme="minorHAnsi" w:cstheme="minorHAnsi"/>
                <w:lang w:eastAsia="ko-KR"/>
              </w:rPr>
              <w:t>. NOMBRE DEL RECTOR/PRESIDENTE, como CARGO de ORGANISMO/INSTITUCIÓN, NOCMBRAMIENTO; DIRECCIÓN</w:t>
            </w:r>
            <w:r w:rsidR="00CD5758" w:rsidRPr="004554FE">
              <w:rPr>
                <w:rFonts w:asciiTheme="minorHAnsi" w:hAnsiTheme="minorHAnsi" w:cstheme="minorHAnsi"/>
                <w:caps/>
                <w:lang w:eastAsia="ko-KR"/>
              </w:rPr>
              <w:t>.</w:t>
            </w:r>
          </w:p>
        </w:tc>
      </w:tr>
      <w:tr w:rsidR="00280361" w14:paraId="40FD2DEB" w14:textId="77777777" w:rsidTr="00E430F7">
        <w:tc>
          <w:tcPr>
            <w:tcW w:w="4247" w:type="dxa"/>
            <w:vAlign w:val="center"/>
          </w:tcPr>
          <w:p w14:paraId="689F7EFC" w14:textId="77777777" w:rsidR="004D6F3E" w:rsidRPr="00A13877" w:rsidRDefault="004D6F3E" w:rsidP="00AE5796">
            <w:pPr>
              <w:pStyle w:val="Prrafodelista"/>
              <w:spacing w:after="0"/>
              <w:ind w:left="0"/>
              <w:jc w:val="center"/>
              <w:rPr>
                <w:rFonts w:asciiTheme="minorHAnsi" w:hAnsiTheme="minorHAnsi" w:cstheme="minorHAnsi"/>
                <w:b/>
                <w:caps/>
                <w:lang w:val="es-ES" w:eastAsia="es-ES"/>
              </w:rPr>
            </w:pPr>
          </w:p>
          <w:p w14:paraId="49D77897" w14:textId="77777777"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14:paraId="6A3A1A09" w14:textId="77777777" w:rsidR="004D6F3E" w:rsidRDefault="004D6F3E" w:rsidP="00AE5796">
            <w:pPr>
              <w:pStyle w:val="Prrafodelista"/>
              <w:spacing w:after="0"/>
              <w:ind w:left="0"/>
              <w:jc w:val="center"/>
            </w:pPr>
          </w:p>
        </w:tc>
        <w:tc>
          <w:tcPr>
            <w:tcW w:w="4247" w:type="dxa"/>
            <w:vAlign w:val="center"/>
          </w:tcPr>
          <w:p w14:paraId="5205BBA9" w14:textId="77777777"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14:paraId="78FB989F" w14:textId="77777777" w:rsidTr="00E430F7">
        <w:tc>
          <w:tcPr>
            <w:tcW w:w="4247" w:type="dxa"/>
          </w:tcPr>
          <w:p w14:paraId="4BD75CF3" w14:textId="754628EB" w:rsidR="00280361" w:rsidRPr="00126093" w:rsidRDefault="00803DA2" w:rsidP="00AE5796">
            <w:pPr>
              <w:jc w:val="both"/>
              <w:rPr>
                <w:lang w:val="en-US"/>
              </w:rPr>
            </w:pPr>
            <w:r w:rsidRPr="00803DA2">
              <w:rPr>
                <w:rFonts w:asciiTheme="minorHAnsi" w:hAnsiTheme="minorHAnsi" w:cstheme="minorHAnsi"/>
                <w:lang w:val="en-US"/>
              </w:rPr>
              <w:t xml:space="preserve">The </w:t>
            </w:r>
            <w:r w:rsidRPr="00FA54E5">
              <w:rPr>
                <w:rFonts w:asciiTheme="minorHAnsi" w:hAnsiTheme="minorHAnsi" w:cstheme="minorHAnsi"/>
                <w:b/>
                <w:bCs/>
                <w:lang w:val="en-US"/>
              </w:rPr>
              <w:t>University of Almeria</w:t>
            </w:r>
            <w:r w:rsidRPr="00803DA2">
              <w:rPr>
                <w:rFonts w:asciiTheme="minorHAnsi" w:hAnsiTheme="minorHAnsi" w:cstheme="minorHAnsi"/>
                <w:lang w:val="en-US"/>
              </w:rPr>
              <w:t xml:space="preserve"> and the </w:t>
            </w:r>
            <w:r w:rsidRPr="00FA54E5">
              <w:rPr>
                <w:rFonts w:asciiTheme="minorHAnsi" w:hAnsiTheme="minorHAnsi" w:cstheme="minorHAnsi"/>
                <w:b/>
                <w:bCs/>
                <w:highlight w:val="yellow"/>
                <w:lang w:val="en-US"/>
              </w:rPr>
              <w:t>University of 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r w:rsidR="004554FE">
              <w:rPr>
                <w:rFonts w:asciiTheme="minorHAnsi" w:hAnsiTheme="minorHAnsi" w:cstheme="minorHAnsi"/>
                <w:lang w:val="en-US"/>
              </w:rPr>
              <w:t>.</w:t>
            </w:r>
          </w:p>
        </w:tc>
        <w:tc>
          <w:tcPr>
            <w:tcW w:w="4247" w:type="dxa"/>
          </w:tcPr>
          <w:p w14:paraId="2015A22F" w14:textId="77777777"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w:t>
            </w:r>
            <w:r w:rsidRPr="00FA54E5">
              <w:rPr>
                <w:rFonts w:asciiTheme="minorHAnsi" w:hAnsiTheme="minorHAnsi" w:cstheme="minorHAnsi"/>
                <w:b/>
                <w:bCs/>
                <w:lang w:val="es-ES"/>
              </w:rPr>
              <w:t>Universidad de Almería</w:t>
            </w:r>
            <w:r w:rsidRPr="004D6F3E">
              <w:rPr>
                <w:rFonts w:asciiTheme="minorHAnsi" w:hAnsiTheme="minorHAnsi" w:cstheme="minorHAnsi"/>
                <w:lang w:val="es-ES"/>
              </w:rPr>
              <w:t xml:space="preserve"> y la </w:t>
            </w:r>
            <w:r w:rsidRPr="004E6736">
              <w:rPr>
                <w:rFonts w:asciiTheme="minorHAnsi" w:hAnsiTheme="minorHAnsi" w:cstheme="minorHAnsi"/>
                <w:b/>
                <w:bCs/>
                <w:lang w:val="es-ES"/>
              </w:rPr>
              <w:t>Universidad de 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14:paraId="074E158B" w14:textId="77777777" w:rsidTr="00E430F7">
        <w:tc>
          <w:tcPr>
            <w:tcW w:w="4247" w:type="dxa"/>
          </w:tcPr>
          <w:p w14:paraId="671B0AC3" w14:textId="77777777" w:rsidR="004D6F3E" w:rsidRPr="004D6F3E" w:rsidRDefault="004D6F3E" w:rsidP="00AE5796">
            <w:pPr>
              <w:pStyle w:val="Prrafodelista"/>
              <w:spacing w:after="0"/>
              <w:ind w:left="0"/>
              <w:jc w:val="center"/>
              <w:rPr>
                <w:rFonts w:asciiTheme="minorHAnsi" w:hAnsiTheme="minorHAnsi" w:cstheme="minorHAnsi"/>
                <w:b/>
                <w:caps/>
                <w:lang w:val="es-ES" w:eastAsia="es-ES"/>
              </w:rPr>
            </w:pPr>
          </w:p>
          <w:p w14:paraId="1378D68D" w14:textId="77777777"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14:paraId="1DCB8E6E" w14:textId="77777777" w:rsidR="004D6F3E" w:rsidRDefault="004D6F3E" w:rsidP="00AE5796">
            <w:pPr>
              <w:pStyle w:val="Prrafodelista"/>
              <w:spacing w:after="0"/>
              <w:ind w:left="0" w:firstLine="578"/>
              <w:jc w:val="center"/>
              <w:rPr>
                <w:rFonts w:asciiTheme="minorHAnsi" w:hAnsiTheme="minorHAnsi" w:cstheme="minorHAnsi"/>
                <w:b/>
                <w:caps/>
                <w:lang w:eastAsia="es-ES"/>
              </w:rPr>
            </w:pPr>
          </w:p>
          <w:p w14:paraId="2523D613" w14:textId="77777777"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w:t>
            </w:r>
            <w:r w:rsidR="009601A6">
              <w:rPr>
                <w:rFonts w:asciiTheme="minorHAnsi" w:hAnsiTheme="minorHAnsi" w:cstheme="minorHAnsi"/>
                <w:b/>
                <w:caps/>
                <w:lang w:eastAsia="es-ES"/>
              </w:rPr>
              <w:t>Áu</w:t>
            </w:r>
            <w:r>
              <w:rPr>
                <w:rFonts w:asciiTheme="minorHAnsi" w:hAnsiTheme="minorHAnsi" w:cstheme="minorHAnsi"/>
                <w:b/>
                <w:caps/>
                <w:lang w:eastAsia="es-ES"/>
              </w:rPr>
              <w:t>SULAS</w:t>
            </w:r>
          </w:p>
          <w:p w14:paraId="6AD84EA6" w14:textId="77777777" w:rsidR="004D6F3E" w:rsidRDefault="004D6F3E" w:rsidP="00AE5796">
            <w:pPr>
              <w:pStyle w:val="Prrafodelista"/>
              <w:spacing w:after="0"/>
              <w:ind w:left="0" w:firstLine="578"/>
              <w:jc w:val="center"/>
            </w:pPr>
          </w:p>
        </w:tc>
      </w:tr>
      <w:tr w:rsidR="00280361" w14:paraId="5D8C6CD0" w14:textId="77777777" w:rsidTr="00E430F7">
        <w:tc>
          <w:tcPr>
            <w:tcW w:w="4247" w:type="dxa"/>
          </w:tcPr>
          <w:p w14:paraId="599D23E0" w14:textId="77777777"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lastRenderedPageBreak/>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14:paraId="7C7632EB" w14:textId="77777777"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El propósito del presente Convenio Marco es desarrollar la cooperación y promover el entendimiento entre las partes.</w:t>
            </w:r>
          </w:p>
        </w:tc>
      </w:tr>
      <w:tr w:rsidR="00993EC0" w:rsidRPr="00AE5796" w14:paraId="66301461" w14:textId="77777777" w:rsidTr="00E430F7">
        <w:tc>
          <w:tcPr>
            <w:tcW w:w="4247" w:type="dxa"/>
          </w:tcPr>
          <w:p w14:paraId="6F3742BF" w14:textId="77777777"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t>2. Each party agrees to develop the following collaborative activities</w:t>
            </w:r>
            <w:r w:rsidRPr="00803DA2">
              <w:rPr>
                <w:rFonts w:cs="Arial"/>
                <w:lang w:val="en-US"/>
              </w:rPr>
              <w:t>, on a basis of equality and reciprocity:</w:t>
            </w:r>
          </w:p>
          <w:p w14:paraId="36089BC3" w14:textId="77777777" w:rsidR="00AE5796" w:rsidRDefault="00AE5796" w:rsidP="00AE5796">
            <w:pPr>
              <w:spacing w:after="0"/>
              <w:ind w:left="171"/>
              <w:jc w:val="both"/>
              <w:rPr>
                <w:rFonts w:cs="Arial"/>
                <w:lang w:val="en-US"/>
              </w:rPr>
            </w:pPr>
          </w:p>
          <w:p w14:paraId="034C63C8" w14:textId="77777777"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14:paraId="249C9E43" w14:textId="77777777"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14:paraId="2770496F" w14:textId="77777777"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Joint supervision and cotutelle of doctoral theses</w:t>
            </w:r>
          </w:p>
          <w:p w14:paraId="19BDF0AF" w14:textId="77777777"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14:paraId="26C71662" w14:textId="77777777"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14:paraId="3EB278E8" w14:textId="77777777"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14:paraId="5FD524CF" w14:textId="77777777"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14:paraId="0EF212D0" w14:textId="77777777"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14:paraId="77C86178" w14:textId="77777777" w:rsidR="00AE5796" w:rsidRPr="00803DA2" w:rsidRDefault="00AE5796" w:rsidP="00AE5796">
            <w:pPr>
              <w:spacing w:after="0"/>
              <w:ind w:left="171"/>
              <w:jc w:val="both"/>
              <w:rPr>
                <w:rFonts w:cs="Arial"/>
              </w:rPr>
            </w:pPr>
          </w:p>
          <w:p w14:paraId="5D50235D" w14:textId="77777777"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14:paraId="6669A0D7" w14:textId="77777777"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14:paraId="7D4C542F" w14:textId="39C0E87F" w:rsidR="00803DA2" w:rsidRPr="00803DA2" w:rsidRDefault="008475A1" w:rsidP="00AE5796">
            <w:pPr>
              <w:spacing w:after="0"/>
              <w:ind w:left="460"/>
              <w:jc w:val="both"/>
              <w:rPr>
                <w:rFonts w:cs="Arial"/>
              </w:rPr>
            </w:pPr>
            <w:r w:rsidRPr="00803DA2">
              <w:rPr>
                <w:rFonts w:cs="Arial"/>
              </w:rPr>
              <w:t>2.3</w:t>
            </w:r>
            <w:r>
              <w:rPr>
                <w:rFonts w:cs="Arial"/>
              </w:rPr>
              <w:t xml:space="preserve"> </w:t>
            </w:r>
            <w:proofErr w:type="spellStart"/>
            <w:r>
              <w:rPr>
                <w:rFonts w:cs="Arial"/>
              </w:rPr>
              <w:t>Cotutela</w:t>
            </w:r>
            <w:proofErr w:type="spellEnd"/>
            <w:r w:rsidR="00803DA2" w:rsidRPr="00803DA2">
              <w:rPr>
                <w:rFonts w:cs="Arial"/>
              </w:rPr>
              <w:t xml:space="preserve"> y/o supervisión conjunta de tesis doctorale</w:t>
            </w:r>
            <w:r w:rsidR="00803DA2">
              <w:rPr>
                <w:rFonts w:cs="Arial"/>
              </w:rPr>
              <w:t>s</w:t>
            </w:r>
          </w:p>
          <w:p w14:paraId="7446877B" w14:textId="77777777"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14:paraId="50C875FD" w14:textId="77777777"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14:paraId="356351F0" w14:textId="77777777"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14:paraId="3E4B34A9" w14:textId="77777777"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14:paraId="718D9A49" w14:textId="77777777" w:rsidTr="00E430F7">
        <w:tc>
          <w:tcPr>
            <w:tcW w:w="4247" w:type="dxa"/>
          </w:tcPr>
          <w:p w14:paraId="5D8AB709" w14:textId="77777777"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14:paraId="2D9CC064" w14:textId="77777777" w:rsidR="00E430F7" w:rsidRPr="00E430F7" w:rsidRDefault="00976F47" w:rsidP="00E430F7">
            <w:pPr>
              <w:pStyle w:val="Prrafodelista"/>
              <w:spacing w:after="0"/>
              <w:ind w:left="176"/>
              <w:jc w:val="both"/>
              <w:rPr>
                <w:rFonts w:cs="Arial"/>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14:paraId="2A1BDD77" w14:textId="77777777" w:rsidTr="00E430F7">
        <w:tc>
          <w:tcPr>
            <w:tcW w:w="4247" w:type="dxa"/>
          </w:tcPr>
          <w:p w14:paraId="6064DA2E" w14:textId="77777777"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14:paraId="1812F3B3" w14:textId="77777777"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14:paraId="6FC79C80" w14:textId="77777777" w:rsidTr="00E430F7">
        <w:tc>
          <w:tcPr>
            <w:tcW w:w="4247" w:type="dxa"/>
          </w:tcPr>
          <w:p w14:paraId="0A0BE3FE" w14:textId="77777777"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 xml:space="preserve">It is understood that the implementation of any of the types of co-operation stated in Clause 2 shall depend upon the availability </w:t>
            </w:r>
            <w:r w:rsidR="00AE5796" w:rsidRPr="009C38CC">
              <w:rPr>
                <w:rFonts w:cs="Arial"/>
                <w:lang w:val="en-US"/>
              </w:rPr>
              <w:lastRenderedPageBreak/>
              <w:t>of resources and financial support of the Parties concerned.</w:t>
            </w:r>
          </w:p>
          <w:p w14:paraId="05363EE0" w14:textId="77777777" w:rsidR="00993EC0" w:rsidRPr="00976F47" w:rsidRDefault="00993EC0" w:rsidP="00976F47">
            <w:pPr>
              <w:ind w:left="171"/>
              <w:rPr>
                <w:rFonts w:cs="Arial"/>
                <w:lang w:val="en-US"/>
              </w:rPr>
            </w:pPr>
          </w:p>
        </w:tc>
        <w:tc>
          <w:tcPr>
            <w:tcW w:w="4247" w:type="dxa"/>
          </w:tcPr>
          <w:p w14:paraId="0D16C250" w14:textId="77777777"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 xml:space="preserve">Se sobreentiende que la implementación de alguno de los tipos de cooperación indicados en la cláusula 2 dependerá de la </w:t>
            </w:r>
            <w:r w:rsidR="00AE5796" w:rsidRPr="00976F47">
              <w:rPr>
                <w:rFonts w:cs="Arial"/>
              </w:rPr>
              <w:lastRenderedPageBreak/>
              <w:t>disponibilidad de recursos económicos de cada una de las partes implicadas.</w:t>
            </w:r>
          </w:p>
          <w:p w14:paraId="3D292D9C" w14:textId="77777777" w:rsidR="00993EC0" w:rsidRPr="00976F47" w:rsidRDefault="00993EC0" w:rsidP="00976F47">
            <w:pPr>
              <w:ind w:left="171"/>
              <w:rPr>
                <w:rFonts w:cs="Arial"/>
              </w:rPr>
            </w:pPr>
          </w:p>
        </w:tc>
      </w:tr>
      <w:tr w:rsidR="00993EC0" w14:paraId="3515CD3C" w14:textId="77777777" w:rsidTr="00E430F7">
        <w:tc>
          <w:tcPr>
            <w:tcW w:w="4247" w:type="dxa"/>
          </w:tcPr>
          <w:p w14:paraId="57CBCABE" w14:textId="77777777"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14:paraId="402DB8C2" w14:textId="77777777"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14:paraId="0435A151" w14:textId="77777777" w:rsidTr="00E430F7">
        <w:tc>
          <w:tcPr>
            <w:tcW w:w="4247" w:type="dxa"/>
          </w:tcPr>
          <w:p w14:paraId="206F39B6" w14:textId="77777777"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14:paraId="6605B675" w14:textId="77777777"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14:paraId="4B2F5689" w14:textId="77777777" w:rsidTr="00E430F7">
        <w:tc>
          <w:tcPr>
            <w:tcW w:w="4247" w:type="dxa"/>
          </w:tcPr>
          <w:p w14:paraId="187A48BD" w14:textId="77777777"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14:paraId="264549DC" w14:textId="77777777"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14:paraId="7BE5D287" w14:textId="77777777" w:rsidTr="00E430F7">
        <w:tc>
          <w:tcPr>
            <w:tcW w:w="4247" w:type="dxa"/>
          </w:tcPr>
          <w:p w14:paraId="7217A8E6" w14:textId="77777777"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This agreement shall have a duration of four years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(4 years)</w:t>
            </w:r>
            <w:r w:rsidR="00AE5796" w:rsidRPr="00AE5796">
              <w:rPr>
                <w:rFonts w:cs="Arial"/>
                <w:lang w:val="en-US"/>
              </w:rPr>
              <w:t xml:space="preserve">, the parties of this MOU may agree unanimously an additional four year extension, or its termination. </w:t>
            </w:r>
          </w:p>
          <w:p w14:paraId="10B7654F" w14:textId="77777777" w:rsidR="00180558" w:rsidRPr="00976F47" w:rsidRDefault="00180558" w:rsidP="00976F47">
            <w:pPr>
              <w:ind w:left="171"/>
              <w:jc w:val="both"/>
              <w:rPr>
                <w:rFonts w:cs="Arial"/>
                <w:lang w:val="en-US"/>
              </w:rPr>
            </w:pPr>
          </w:p>
        </w:tc>
        <w:tc>
          <w:tcPr>
            <w:tcW w:w="4247" w:type="dxa"/>
          </w:tcPr>
          <w:p w14:paraId="66B654F3" w14:textId="77777777"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cuatro años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En cualquier momento antes de la finalización del plazo máximo de los cuatro años previsto en el apartado anterior, los firmantes del Convenio Marco podrán acordar unánimemente su prórroga por un periodo de hasta cuatro años adicionales o su extinción.</w:t>
            </w:r>
          </w:p>
        </w:tc>
      </w:tr>
      <w:tr w:rsidR="00AE5796" w14:paraId="24CC1B60" w14:textId="77777777" w:rsidTr="00E430F7">
        <w:tc>
          <w:tcPr>
            <w:tcW w:w="4247" w:type="dxa"/>
          </w:tcPr>
          <w:p w14:paraId="3ACA8698" w14:textId="77777777"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 xml:space="preserve">Both parties agree to carry to conclusion any commitments acquired </w:t>
            </w:r>
            <w:r w:rsidR="00AE5796" w:rsidRPr="009C38CC">
              <w:rPr>
                <w:rFonts w:cs="Arial"/>
                <w:lang w:val="en-US"/>
              </w:rPr>
              <w:lastRenderedPageBreak/>
              <w:t>under the terms of this agreement which may be outstanding upon its expiry.</w:t>
            </w:r>
          </w:p>
          <w:p w14:paraId="069A514F" w14:textId="77777777" w:rsidR="00AE5796" w:rsidRPr="00976F47" w:rsidRDefault="00AE5796" w:rsidP="00976F47">
            <w:pPr>
              <w:ind w:left="171"/>
              <w:jc w:val="both"/>
              <w:rPr>
                <w:rFonts w:cs="Arial"/>
                <w:lang w:val="en-US"/>
              </w:rPr>
            </w:pPr>
          </w:p>
        </w:tc>
        <w:tc>
          <w:tcPr>
            <w:tcW w:w="4247" w:type="dxa"/>
          </w:tcPr>
          <w:p w14:paraId="692E003D" w14:textId="77777777"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 xml:space="preserve">Ambas partes acuerdan llevar a término los compromisos que se deriven del presente Convenio y no se hayan concluido </w:t>
            </w:r>
            <w:r w:rsidR="00AE5796" w:rsidRPr="00976F47">
              <w:rPr>
                <w:rFonts w:cs="Arial"/>
              </w:rPr>
              <w:lastRenderedPageBreak/>
              <w:t>en el momento en que expire la validez del mismo.</w:t>
            </w:r>
          </w:p>
        </w:tc>
      </w:tr>
      <w:tr w:rsidR="00AE5796" w14:paraId="2159E91C" w14:textId="77777777" w:rsidTr="00E430F7">
        <w:tc>
          <w:tcPr>
            <w:tcW w:w="4247" w:type="dxa"/>
          </w:tcPr>
          <w:p w14:paraId="4542E4FA" w14:textId="77777777" w:rsidR="00AE5796" w:rsidRDefault="00976F47" w:rsidP="005C2B5B">
            <w:pPr>
              <w:ind w:left="171"/>
              <w:jc w:val="both"/>
              <w:rPr>
                <w:rFonts w:cs="Arial"/>
                <w:lang w:val="en-US"/>
              </w:rPr>
            </w:pPr>
            <w:r w:rsidRPr="00976F47">
              <w:rPr>
                <w:rFonts w:cs="Arial"/>
                <w:lang w:val="en-US"/>
              </w:rPr>
              <w:lastRenderedPageBreak/>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14:paraId="32572004" w14:textId="77777777" w:rsidR="005C2B5B" w:rsidRDefault="005C2B5B" w:rsidP="005C2B5B">
            <w:pPr>
              <w:ind w:left="171"/>
              <w:jc w:val="both"/>
              <w:rPr>
                <w:rFonts w:cs="Arial"/>
                <w:lang w:val="en-US"/>
              </w:rPr>
            </w:pPr>
          </w:p>
          <w:p w14:paraId="53740115" w14:textId="77777777" w:rsidR="00EE60F2" w:rsidRDefault="00EE60F2" w:rsidP="008475A1">
            <w:pPr>
              <w:spacing w:after="120"/>
              <w:ind w:left="170"/>
              <w:jc w:val="both"/>
              <w:rPr>
                <w:rFonts w:cs="Arial"/>
                <w:lang w:val="en-US"/>
              </w:rPr>
            </w:pPr>
          </w:p>
          <w:p w14:paraId="245A7559" w14:textId="77777777" w:rsidR="005C2B5B" w:rsidRDefault="00976F47" w:rsidP="008475A1">
            <w:pPr>
              <w:spacing w:before="120"/>
              <w:ind w:left="170"/>
              <w:jc w:val="both"/>
              <w:rPr>
                <w:rFonts w:cs="Arial"/>
                <w:lang w:val="en-US"/>
              </w:rPr>
            </w:pPr>
            <w:r w:rsidRPr="009C38CC">
              <w:rPr>
                <w:rFonts w:cs="Arial"/>
                <w:lang w:val="en-US"/>
              </w:rPr>
              <w:t xml:space="preserve">Purpose: To manage this agreement, as well as maintaining the communication between the parties. </w:t>
            </w:r>
          </w:p>
          <w:p w14:paraId="3D548E54" w14:textId="77777777"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14:paraId="6FE512CA" w14:textId="0D9A589D"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r w:rsidR="004554FE">
              <w:rPr>
                <w:rFonts w:cs="Arial"/>
                <w:lang w:val="en-US"/>
              </w:rPr>
              <w:t>.</w:t>
            </w:r>
          </w:p>
          <w:p w14:paraId="420ECD43" w14:textId="75E281CC"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r w:rsidR="004554FE">
              <w:rPr>
                <w:rFonts w:cs="Arial"/>
                <w:lang w:val="en-GB"/>
              </w:rPr>
              <w:t>.</w:t>
            </w:r>
          </w:p>
        </w:tc>
        <w:tc>
          <w:tcPr>
            <w:tcW w:w="4247" w:type="dxa"/>
          </w:tcPr>
          <w:p w14:paraId="4CE5632C" w14:textId="77777777"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14:paraId="171A750A" w14:textId="77777777"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14:paraId="6D08C33E" w14:textId="77777777"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14:paraId="04370DB9" w14:textId="77777777" w:rsidR="005C2B5B" w:rsidRPr="00A13877" w:rsidRDefault="005C2B5B" w:rsidP="005C2B5B">
            <w:pPr>
              <w:ind w:left="171"/>
              <w:jc w:val="both"/>
              <w:rPr>
                <w:rFonts w:cs="Arial"/>
              </w:rPr>
            </w:pPr>
            <w:r w:rsidRPr="00A13877">
              <w:rPr>
                <w:rFonts w:cs="Arial"/>
              </w:rPr>
              <w:t>Destinatarios: Los datos no serán cedidos o comunicados a terceras personas.</w:t>
            </w:r>
          </w:p>
          <w:p w14:paraId="4F1630C6" w14:textId="1BE68755"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r w:rsidR="004554FE">
              <w:rPr>
                <w:rFonts w:cs="Arial"/>
              </w:rPr>
              <w:t>.</w:t>
            </w:r>
          </w:p>
        </w:tc>
      </w:tr>
      <w:tr w:rsidR="00AE5796" w14:paraId="64EEFE2E" w14:textId="77777777" w:rsidTr="00E430F7">
        <w:tc>
          <w:tcPr>
            <w:tcW w:w="4247" w:type="dxa"/>
          </w:tcPr>
          <w:p w14:paraId="11508E19" w14:textId="05E777AB" w:rsidR="00AE5796" w:rsidRPr="00976F47" w:rsidRDefault="00976F47" w:rsidP="00C244E3">
            <w:pPr>
              <w:ind w:left="171"/>
              <w:jc w:val="both"/>
              <w:rPr>
                <w:rFonts w:cs="Arial"/>
                <w:lang w:val="en-US"/>
              </w:rPr>
            </w:pPr>
            <w:r>
              <w:rPr>
                <w:rFonts w:cs="Arial"/>
                <w:lang w:val="en-US"/>
              </w:rPr>
              <w:t xml:space="preserve">12. </w:t>
            </w:r>
            <w:r w:rsidR="00AE5796" w:rsidRPr="009C38CC">
              <w:rPr>
                <w:rFonts w:cs="Arial"/>
                <w:lang w:val="en-US"/>
              </w:rPr>
              <w:t>Each institution will have a designated responsible in charge of the coordination, evaluation and monitoring of this agreement. The designated responsible will solve any interpretation and compliance issue regarding the agreements</w:t>
            </w:r>
            <w:r w:rsidR="00C244E3">
              <w:rPr>
                <w:rFonts w:cs="Arial"/>
                <w:lang w:val="en-US"/>
              </w:rPr>
              <w:t>.</w:t>
            </w:r>
            <w:r w:rsidR="00AE5796" w:rsidRPr="009C38CC">
              <w:rPr>
                <w:rFonts w:cs="Arial"/>
                <w:lang w:val="en-US"/>
              </w:rPr>
              <w:t xml:space="preserve"> </w:t>
            </w:r>
            <w:r w:rsidR="00C244E3" w:rsidRPr="00C244E3">
              <w:rPr>
                <w:rFonts w:cs="Arial"/>
                <w:lang w:val="en-US"/>
              </w:rPr>
              <w:t>Prof. J</w:t>
            </w:r>
            <w:r w:rsidR="004554FE">
              <w:rPr>
                <w:rFonts w:cs="Arial"/>
                <w:lang w:val="en-US"/>
              </w:rPr>
              <w:t xml:space="preserve">osé </w:t>
            </w:r>
            <w:r w:rsidR="004554FE">
              <w:rPr>
                <w:rFonts w:cs="Arial"/>
                <w:lang w:val="en-US"/>
              </w:rPr>
              <w:lastRenderedPageBreak/>
              <w:t xml:space="preserve">Carlos Redondo </w:t>
            </w:r>
            <w:proofErr w:type="spellStart"/>
            <w:r w:rsidR="004554FE">
              <w:rPr>
                <w:rFonts w:cs="Arial"/>
                <w:lang w:val="en-US"/>
              </w:rPr>
              <w:t>Olmedilla</w:t>
            </w:r>
            <w:proofErr w:type="spellEnd"/>
            <w:r w:rsidR="00C244E3" w:rsidRPr="00C244E3">
              <w:rPr>
                <w:rFonts w:cs="Arial"/>
                <w:lang w:val="en-US"/>
              </w:rPr>
              <w:t xml:space="preserve">, Vice Rector </w:t>
            </w:r>
            <w:r w:rsidR="004554FE">
              <w:rPr>
                <w:rFonts w:cs="Arial"/>
                <w:lang w:val="en-US"/>
              </w:rPr>
              <w:t>for</w:t>
            </w:r>
            <w:r w:rsidR="00C244E3" w:rsidRPr="00C244E3">
              <w:rPr>
                <w:rFonts w:cs="Arial"/>
                <w:lang w:val="en-US"/>
              </w:rPr>
              <w:t xml:space="preserve"> International</w:t>
            </w:r>
            <w:r w:rsidR="004554FE">
              <w:rPr>
                <w:rFonts w:cs="Arial"/>
                <w:lang w:val="en-US"/>
              </w:rPr>
              <w:t xml:space="preserve"> Projection</w:t>
            </w:r>
            <w:r w:rsidR="00C244E3" w:rsidRPr="00C244E3">
              <w:rPr>
                <w:rFonts w:cs="Arial"/>
                <w:lang w:val="en-US"/>
              </w:rPr>
              <w:t xml:space="preserve"> (or the person replacing him) will form part of this committee on behalf of the </w:t>
            </w:r>
            <w:r w:rsidR="00C244E3" w:rsidRPr="00412FE2">
              <w:rPr>
                <w:rFonts w:cs="Arial"/>
                <w:b/>
                <w:bCs/>
                <w:lang w:val="en-US"/>
              </w:rPr>
              <w:t>UAL</w:t>
            </w:r>
            <w:r w:rsidR="00C244E3" w:rsidRPr="00C244E3">
              <w:rPr>
                <w:rFonts w:cs="Arial"/>
                <w:lang w:val="en-US"/>
              </w:rPr>
              <w:t xml:space="preserve">. </w:t>
            </w:r>
            <w:r w:rsidR="00C244E3" w:rsidRPr="004554FE">
              <w:rPr>
                <w:rFonts w:cs="Arial"/>
                <w:highlight w:val="yellow"/>
                <w:lang w:val="en-US"/>
              </w:rPr>
              <w:t>NAME OF BODY OR INDIVIDUAL THAT WILL FORM PART OF THE COMMITTEE</w:t>
            </w:r>
            <w:r w:rsidR="00C244E3" w:rsidRPr="00C244E3">
              <w:rPr>
                <w:rFonts w:cs="Arial"/>
                <w:lang w:val="en-US"/>
              </w:rPr>
              <w:t xml:space="preserve"> will form part of this committee on behalf of </w:t>
            </w:r>
            <w:r w:rsidR="00C244E3" w:rsidRPr="00412FE2">
              <w:rPr>
                <w:rFonts w:cs="Arial"/>
                <w:b/>
                <w:bCs/>
                <w:highlight w:val="yellow"/>
                <w:lang w:val="en-US"/>
              </w:rPr>
              <w:t>UNIVERSITY ACRONYM</w:t>
            </w:r>
            <w:r w:rsidR="004554FE">
              <w:rPr>
                <w:rFonts w:cs="Arial"/>
                <w:lang w:val="en-US"/>
              </w:rPr>
              <w:t>.</w:t>
            </w:r>
          </w:p>
        </w:tc>
        <w:tc>
          <w:tcPr>
            <w:tcW w:w="4247" w:type="dxa"/>
          </w:tcPr>
          <w:p w14:paraId="5A680E07" w14:textId="29389C7B" w:rsidR="00AE5796" w:rsidRPr="00A13877" w:rsidRDefault="00976F47" w:rsidP="00C418B6">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w:t>
            </w:r>
            <w:r w:rsidR="00AE5796" w:rsidRPr="00976F47">
              <w:rPr>
                <w:rFonts w:cs="Arial"/>
              </w:rPr>
              <w:lastRenderedPageBreak/>
              <w:t xml:space="preserve">plantearse respecto a los convenios. </w:t>
            </w:r>
            <w:r w:rsidR="00C418B6" w:rsidRPr="00C418B6">
              <w:rPr>
                <w:rFonts w:cs="Arial"/>
              </w:rPr>
              <w:t>Por parte de la UAL, dichas funciones serán asumidas por D. J</w:t>
            </w:r>
            <w:r w:rsidR="004554FE">
              <w:rPr>
                <w:rFonts w:cs="Arial"/>
              </w:rPr>
              <w:t>osé Carlos Redondo Olmedilla</w:t>
            </w:r>
            <w:r w:rsidR="00C418B6" w:rsidRPr="00C418B6">
              <w:rPr>
                <w:rFonts w:cs="Arial"/>
              </w:rPr>
              <w:t xml:space="preserve">, Vicerrector de </w:t>
            </w:r>
            <w:r w:rsidR="004554FE">
              <w:rPr>
                <w:rFonts w:cs="Arial"/>
              </w:rPr>
              <w:t xml:space="preserve">Proyección </w:t>
            </w:r>
            <w:r w:rsidR="00C418B6" w:rsidRPr="00C418B6">
              <w:rPr>
                <w:rFonts w:cs="Arial"/>
              </w:rPr>
              <w:t xml:space="preserve">Internacional (o persona que, en su caso, le sustituya), y por parte de </w:t>
            </w:r>
            <w:r w:rsidR="00C418B6">
              <w:rPr>
                <w:rFonts w:cs="Arial"/>
              </w:rPr>
              <w:t xml:space="preserve">… </w:t>
            </w:r>
            <w:r w:rsidR="00C418B6" w:rsidRPr="00C418B6">
              <w:rPr>
                <w:rFonts w:cs="Arial"/>
              </w:rPr>
              <w:t>dichas funciones serán asumidas por ....</w:t>
            </w:r>
            <w:r w:rsidR="00C244E3">
              <w:rPr>
                <w:rFonts w:cs="Arial"/>
              </w:rPr>
              <w:t xml:space="preserve"> </w:t>
            </w:r>
          </w:p>
        </w:tc>
      </w:tr>
      <w:tr w:rsidR="00DA39B3" w:rsidRPr="00DA39B3" w14:paraId="6FF23E61" w14:textId="77777777" w:rsidTr="00E430F7">
        <w:tc>
          <w:tcPr>
            <w:tcW w:w="4247" w:type="dxa"/>
          </w:tcPr>
          <w:p w14:paraId="3F9A0A2C" w14:textId="6B8F73E8" w:rsidR="00DA39B3" w:rsidRPr="00DA39B3" w:rsidRDefault="00DA39B3" w:rsidP="00542839">
            <w:pPr>
              <w:ind w:left="171"/>
              <w:jc w:val="both"/>
              <w:rPr>
                <w:rFonts w:cs="Arial"/>
                <w:lang w:val="en-GB"/>
              </w:rPr>
            </w:pPr>
            <w:r w:rsidRPr="00DA39B3">
              <w:rPr>
                <w:rFonts w:cs="Arial"/>
                <w:lang w:val="en-GB"/>
              </w:rPr>
              <w:lastRenderedPageBreak/>
              <w:t xml:space="preserve">13. In the event of any ambiguity of interpretation thereof, and for all legal and official purposes, the provisions set forth herein in </w:t>
            </w:r>
            <w:r w:rsidR="00E76F15">
              <w:rPr>
                <w:rFonts w:cs="Arial"/>
                <w:lang w:val="en-GB"/>
              </w:rPr>
              <w:t>English</w:t>
            </w:r>
            <w:r w:rsidRPr="00DA39B3">
              <w:rPr>
                <w:rFonts w:cs="Arial"/>
                <w:lang w:val="en-GB"/>
              </w:rPr>
              <w:t xml:space="preserve"> shall prevail</w:t>
            </w:r>
          </w:p>
        </w:tc>
        <w:tc>
          <w:tcPr>
            <w:tcW w:w="4247" w:type="dxa"/>
          </w:tcPr>
          <w:p w14:paraId="1384FD33" w14:textId="14A6FAB4" w:rsidR="00DA39B3" w:rsidRPr="00DA39B3" w:rsidRDefault="00DA39B3" w:rsidP="00542839">
            <w:pPr>
              <w:ind w:left="171"/>
              <w:jc w:val="both"/>
              <w:rPr>
                <w:rFonts w:cs="Arial"/>
              </w:rPr>
            </w:pPr>
            <w:r w:rsidRPr="00DA39B3">
              <w:rPr>
                <w:rFonts w:cs="Arial"/>
              </w:rPr>
              <w:t xml:space="preserve">13. </w:t>
            </w:r>
            <w:r w:rsidRPr="005F78C1">
              <w:rPr>
                <w:rFonts w:asciiTheme="minorHAnsi" w:hAnsiTheme="minorHAnsi"/>
              </w:rPr>
              <w:t xml:space="preserve">En el caso de alguna ambigüedad en la interpretación de este Convenio y para todos los propósitos legales y oficiales, las disposiciones del presente contrato prevalecerán en </w:t>
            </w:r>
            <w:r w:rsidR="00E76F15">
              <w:rPr>
                <w:rFonts w:asciiTheme="minorHAnsi" w:hAnsiTheme="minorHAnsi"/>
              </w:rPr>
              <w:t>inglés</w:t>
            </w:r>
            <w:r w:rsidR="004554FE">
              <w:t>.</w:t>
            </w:r>
          </w:p>
        </w:tc>
      </w:tr>
      <w:tr w:rsidR="00AE5796" w14:paraId="75183164" w14:textId="77777777" w:rsidTr="00E430F7">
        <w:tc>
          <w:tcPr>
            <w:tcW w:w="4247" w:type="dxa"/>
          </w:tcPr>
          <w:p w14:paraId="3B4FF990" w14:textId="77777777"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14:paraId="0625D991" w14:textId="77777777"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14:paraId="3C2BBF7E" w14:textId="77777777"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14:paraId="24CA1FC1" w14:textId="77777777" w:rsidTr="00ED333C">
        <w:trPr>
          <w:trHeight w:val="1134"/>
        </w:trPr>
        <w:tc>
          <w:tcPr>
            <w:tcW w:w="4820" w:type="dxa"/>
            <w:vAlign w:val="center"/>
          </w:tcPr>
          <w:p w14:paraId="755E097B" w14:textId="77777777"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14:paraId="339EA32E" w14:textId="77777777" w:rsidR="00ED333C" w:rsidRPr="00AE5796" w:rsidRDefault="00ED333C" w:rsidP="00ED333C">
            <w:pPr>
              <w:spacing w:after="0" w:line="240" w:lineRule="auto"/>
              <w:ind w:left="720"/>
              <w:rPr>
                <w:rFonts w:asciiTheme="minorHAnsi" w:hAnsiTheme="minorHAnsi" w:cstheme="minorHAnsi"/>
                <w:b/>
                <w:sz w:val="20"/>
                <w:szCs w:val="20"/>
                <w:lang w:eastAsia="ko-KR"/>
              </w:rPr>
            </w:pPr>
          </w:p>
          <w:p w14:paraId="67E6D9F9"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1E45237D"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5D6F39D1"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0F09E4BD"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0998EA06"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4A56A6F8"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79505A2C" w14:textId="7A57C823" w:rsidR="00ED333C" w:rsidRPr="0037435A"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J</w:t>
            </w:r>
            <w:r w:rsidR="000C553E">
              <w:rPr>
                <w:rFonts w:asciiTheme="minorHAnsi" w:hAnsiTheme="minorHAnsi" w:cstheme="minorHAnsi"/>
                <w:b/>
                <w:sz w:val="20"/>
                <w:szCs w:val="20"/>
                <w:lang w:eastAsia="ko-KR"/>
              </w:rPr>
              <w:t>OSÉ CARLOS REDONDO OLMEDILLA</w:t>
            </w:r>
          </w:p>
          <w:p w14:paraId="1AA04146" w14:textId="202A4B00"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w:t>
            </w:r>
            <w:r w:rsidR="00A953F9">
              <w:rPr>
                <w:rFonts w:asciiTheme="minorHAnsi" w:hAnsiTheme="minorHAnsi" w:cstheme="minorHAnsi"/>
                <w:b/>
                <w:sz w:val="20"/>
                <w:szCs w:val="20"/>
                <w:lang w:eastAsia="ko-KR"/>
              </w:rPr>
              <w:t>R FOR INTERNATIONAL PROJECTION</w:t>
            </w:r>
            <w:r>
              <w:rPr>
                <w:rFonts w:asciiTheme="minorHAnsi" w:hAnsiTheme="minorHAnsi" w:cstheme="minorHAnsi"/>
                <w:b/>
                <w:sz w:val="20"/>
                <w:szCs w:val="20"/>
                <w:lang w:eastAsia="ko-KR"/>
              </w:rPr>
              <w:t>/VICERRECTOR</w:t>
            </w:r>
            <w:r w:rsidR="00A953F9">
              <w:rPr>
                <w:rFonts w:asciiTheme="minorHAnsi" w:hAnsiTheme="minorHAnsi" w:cstheme="minorHAnsi"/>
                <w:b/>
                <w:sz w:val="20"/>
                <w:szCs w:val="20"/>
                <w:lang w:eastAsia="ko-KR"/>
              </w:rPr>
              <w:t xml:space="preserve"> DE PROYECCIÓN INTERNACIONAL</w:t>
            </w:r>
          </w:p>
          <w:p w14:paraId="10F4D481"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1B890393" w14:textId="77777777"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14:paraId="725AE668"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14:paraId="244612FA"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2F52C994"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160BF48E"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63B1B17E"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32F31AAC"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3353018A" w14:textId="77777777" w:rsidR="00ED333C" w:rsidRPr="00AE5796" w:rsidRDefault="00ED333C" w:rsidP="00ED333C">
            <w:pPr>
              <w:spacing w:after="0" w:line="240" w:lineRule="auto"/>
              <w:jc w:val="right"/>
              <w:rPr>
                <w:rFonts w:asciiTheme="minorHAnsi" w:hAnsiTheme="minorHAnsi" w:cstheme="minorHAnsi"/>
                <w:b/>
                <w:sz w:val="20"/>
                <w:szCs w:val="20"/>
                <w:lang w:val="en-GB" w:eastAsia="ko-KR"/>
              </w:rPr>
            </w:pPr>
          </w:p>
          <w:p w14:paraId="126EE8CC" w14:textId="77777777" w:rsidR="00ED333C" w:rsidRDefault="00ED333C" w:rsidP="00ED333C">
            <w:pPr>
              <w:spacing w:after="0" w:line="240" w:lineRule="auto"/>
              <w:jc w:val="right"/>
              <w:rPr>
                <w:rFonts w:asciiTheme="minorHAnsi" w:hAnsiTheme="minorHAnsi" w:cstheme="minorHAnsi"/>
                <w:b/>
                <w:sz w:val="20"/>
                <w:szCs w:val="20"/>
                <w:lang w:val="en-GB" w:eastAsia="ko-KR"/>
              </w:rPr>
            </w:pPr>
          </w:p>
          <w:p w14:paraId="43E58F89" w14:textId="77777777"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14:paraId="58C041CD"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14:paraId="62A936CD"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10A854CE" w14:textId="77777777"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14:paraId="7930FC70" w14:textId="77777777"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A5A6" w14:textId="77777777" w:rsidR="00640AA6" w:rsidRDefault="00640AA6" w:rsidP="00FE0457">
      <w:pPr>
        <w:spacing w:after="0" w:line="240" w:lineRule="auto"/>
      </w:pPr>
      <w:r>
        <w:separator/>
      </w:r>
    </w:p>
  </w:endnote>
  <w:endnote w:type="continuationSeparator" w:id="0">
    <w:p w14:paraId="44BE1DCB" w14:textId="77777777" w:rsidR="00640AA6" w:rsidRDefault="00640AA6"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tamaran">
    <w:altName w:val="Courier New"/>
    <w:panose1 w:val="00000500000000000000"/>
    <w:charset w:val="00"/>
    <w:family w:val="auto"/>
    <w:pitch w:val="variable"/>
    <w:sig w:usb0="801000A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A4CA" w14:textId="77777777" w:rsidR="00640AA6" w:rsidRDefault="00640AA6" w:rsidP="00FE0457">
      <w:pPr>
        <w:spacing w:after="0" w:line="240" w:lineRule="auto"/>
      </w:pPr>
      <w:r>
        <w:separator/>
      </w:r>
    </w:p>
  </w:footnote>
  <w:footnote w:type="continuationSeparator" w:id="0">
    <w:p w14:paraId="5FD0B52B" w14:textId="77777777" w:rsidR="00640AA6" w:rsidRDefault="00640AA6"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68AF" w14:textId="7CF0EB81" w:rsidR="002B2F5C" w:rsidRDefault="005C6E03" w:rsidP="002B2F5C">
    <w:pPr>
      <w:pStyle w:val="Encabezado"/>
      <w:jc w:val="right"/>
    </w:pPr>
    <w:r>
      <w:rPr>
        <w:noProof/>
      </w:rPr>
      <mc:AlternateContent>
        <mc:Choice Requires="wps">
          <w:drawing>
            <wp:anchor distT="0" distB="0" distL="114300" distR="114300" simplePos="0" relativeHeight="251662336" behindDoc="0" locked="0" layoutInCell="1" allowOverlap="1" wp14:anchorId="4187BFAE" wp14:editId="63167724">
              <wp:simplePos x="0" y="0"/>
              <wp:positionH relativeFrom="column">
                <wp:posOffset>3460115</wp:posOffset>
              </wp:positionH>
              <wp:positionV relativeFrom="paragraph">
                <wp:posOffset>257175</wp:posOffset>
              </wp:positionV>
              <wp:extent cx="1800225" cy="523875"/>
              <wp:effectExtent l="0" t="0" r="28575" b="28575"/>
              <wp:wrapNone/>
              <wp:docPr id="1622056327" name="Cuadro de texto 1622056327"/>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A75FBF" w14:textId="77777777" w:rsidR="005C6E03" w:rsidRPr="00BB30FF" w:rsidRDefault="005C6E03" w:rsidP="005C6E03">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entidad colaboradora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87BFAE" id="_x0000_t202" coordsize="21600,21600" o:spt="202" path="m,l,21600r21600,l21600,xe">
              <v:stroke joinstyle="miter"/>
              <v:path gradientshapeok="t" o:connecttype="rect"/>
            </v:shapetype>
            <v:shape id="Cuadro de texto 1622056327" o:spid="_x0000_s1026" type="#_x0000_t202" style="position:absolute;left:0;text-align:left;margin-left:272.45pt;margin-top:20.25pt;width:141.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" fillcolor="white [3201]" strokecolor="#7f7f7f [1612]" strokeweight=".5pt">
              <v:textbox>
                <w:txbxContent>
                  <w:p w14:paraId="36A75FBF" w14:textId="77777777" w:rsidR="005C6E03" w:rsidRPr="00BB30FF" w:rsidRDefault="005C6E03" w:rsidP="005C6E03">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entidad colaboradora</w:t>
                    </w:r>
                  </w:p>
                </w:txbxContent>
              </v:textbox>
            </v:shape>
          </w:pict>
        </mc:Fallback>
      </mc:AlternateContent>
    </w:r>
    <w:r w:rsidR="002B2F5C">
      <w:rPr>
        <w:noProof/>
      </w:rPr>
      <w:drawing>
        <wp:anchor distT="0" distB="0" distL="114300" distR="114300" simplePos="0" relativeHeight="251660288" behindDoc="1" locked="0" layoutInCell="1" allowOverlap="1" wp14:anchorId="567A0CDA" wp14:editId="234BDA71">
          <wp:simplePos x="0" y="0"/>
          <wp:positionH relativeFrom="margin">
            <wp:posOffset>-577901</wp:posOffset>
          </wp:positionH>
          <wp:positionV relativeFrom="paragraph">
            <wp:posOffset>77266</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0394134">
    <w:abstractNumId w:val="15"/>
  </w:num>
  <w:num w:numId="2" w16cid:durableId="1598714075">
    <w:abstractNumId w:val="43"/>
  </w:num>
  <w:num w:numId="3" w16cid:durableId="1205290745">
    <w:abstractNumId w:val="1"/>
  </w:num>
  <w:num w:numId="4" w16cid:durableId="1293293134">
    <w:abstractNumId w:val="4"/>
  </w:num>
  <w:num w:numId="5" w16cid:durableId="1615139933">
    <w:abstractNumId w:val="41"/>
  </w:num>
  <w:num w:numId="6" w16cid:durableId="682241715">
    <w:abstractNumId w:val="33"/>
  </w:num>
  <w:num w:numId="7" w16cid:durableId="1991206654">
    <w:abstractNumId w:val="17"/>
  </w:num>
  <w:num w:numId="8" w16cid:durableId="337773443">
    <w:abstractNumId w:val="25"/>
  </w:num>
  <w:num w:numId="9" w16cid:durableId="634212630">
    <w:abstractNumId w:val="16"/>
  </w:num>
  <w:num w:numId="10" w16cid:durableId="1124035854">
    <w:abstractNumId w:val="46"/>
  </w:num>
  <w:num w:numId="11" w16cid:durableId="1513105235">
    <w:abstractNumId w:val="10"/>
  </w:num>
  <w:num w:numId="12" w16cid:durableId="721250026">
    <w:abstractNumId w:val="18"/>
  </w:num>
  <w:num w:numId="13" w16cid:durableId="130946385">
    <w:abstractNumId w:val="8"/>
  </w:num>
  <w:num w:numId="14" w16cid:durableId="272592875">
    <w:abstractNumId w:val="7"/>
  </w:num>
  <w:num w:numId="15" w16cid:durableId="1213612422">
    <w:abstractNumId w:val="22"/>
  </w:num>
  <w:num w:numId="16" w16cid:durableId="1773043170">
    <w:abstractNumId w:val="39"/>
  </w:num>
  <w:num w:numId="17" w16cid:durableId="579407353">
    <w:abstractNumId w:val="40"/>
  </w:num>
  <w:num w:numId="18" w16cid:durableId="28261024">
    <w:abstractNumId w:val="28"/>
  </w:num>
  <w:num w:numId="19" w16cid:durableId="61410645">
    <w:abstractNumId w:val="36"/>
  </w:num>
  <w:num w:numId="20" w16cid:durableId="454256420">
    <w:abstractNumId w:val="44"/>
  </w:num>
  <w:num w:numId="21" w16cid:durableId="2016378234">
    <w:abstractNumId w:val="5"/>
  </w:num>
  <w:num w:numId="22" w16cid:durableId="570506176">
    <w:abstractNumId w:val="21"/>
  </w:num>
  <w:num w:numId="23" w16cid:durableId="1245260050">
    <w:abstractNumId w:val="13"/>
  </w:num>
  <w:num w:numId="24" w16cid:durableId="650325829">
    <w:abstractNumId w:val="24"/>
  </w:num>
  <w:num w:numId="25" w16cid:durableId="828011622">
    <w:abstractNumId w:val="27"/>
  </w:num>
  <w:num w:numId="26" w16cid:durableId="1268852364">
    <w:abstractNumId w:val="35"/>
  </w:num>
  <w:num w:numId="27" w16cid:durableId="190073057">
    <w:abstractNumId w:val="23"/>
  </w:num>
  <w:num w:numId="28" w16cid:durableId="1243492442">
    <w:abstractNumId w:val="26"/>
  </w:num>
  <w:num w:numId="29" w16cid:durableId="285619821">
    <w:abstractNumId w:val="34"/>
  </w:num>
  <w:num w:numId="30" w16cid:durableId="705370680">
    <w:abstractNumId w:val="9"/>
  </w:num>
  <w:num w:numId="31" w16cid:durableId="2120566779">
    <w:abstractNumId w:val="29"/>
  </w:num>
  <w:num w:numId="32" w16cid:durableId="1963459644">
    <w:abstractNumId w:val="11"/>
  </w:num>
  <w:num w:numId="33" w16cid:durableId="144248254">
    <w:abstractNumId w:val="19"/>
  </w:num>
  <w:num w:numId="34" w16cid:durableId="2028673379">
    <w:abstractNumId w:val="31"/>
  </w:num>
  <w:num w:numId="35" w16cid:durableId="69011854">
    <w:abstractNumId w:val="38"/>
  </w:num>
  <w:num w:numId="36" w16cid:durableId="1451431677">
    <w:abstractNumId w:val="0"/>
  </w:num>
  <w:num w:numId="37" w16cid:durableId="2094352746">
    <w:abstractNumId w:val="20"/>
  </w:num>
  <w:num w:numId="38" w16cid:durableId="800348318">
    <w:abstractNumId w:val="32"/>
  </w:num>
  <w:num w:numId="39" w16cid:durableId="1454862451">
    <w:abstractNumId w:val="6"/>
  </w:num>
  <w:num w:numId="40" w16cid:durableId="1898927446">
    <w:abstractNumId w:val="37"/>
  </w:num>
  <w:num w:numId="41" w16cid:durableId="327173221">
    <w:abstractNumId w:val="42"/>
  </w:num>
  <w:num w:numId="42" w16cid:durableId="1901018408">
    <w:abstractNumId w:val="2"/>
  </w:num>
  <w:num w:numId="43" w16cid:durableId="1217279392">
    <w:abstractNumId w:val="45"/>
  </w:num>
  <w:num w:numId="44" w16cid:durableId="588849967">
    <w:abstractNumId w:val="14"/>
  </w:num>
  <w:num w:numId="45" w16cid:durableId="130944403">
    <w:abstractNumId w:val="3"/>
  </w:num>
  <w:num w:numId="46" w16cid:durableId="1678919209">
    <w:abstractNumId w:val="47"/>
  </w:num>
  <w:num w:numId="47" w16cid:durableId="2038694809">
    <w:abstractNumId w:val="12"/>
  </w:num>
  <w:num w:numId="48" w16cid:durableId="19765690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1"/>
    <w:rsid w:val="00016DAD"/>
    <w:rsid w:val="00082BB8"/>
    <w:rsid w:val="0008554E"/>
    <w:rsid w:val="00097568"/>
    <w:rsid w:val="000C553E"/>
    <w:rsid w:val="000C77E7"/>
    <w:rsid w:val="000E16D9"/>
    <w:rsid w:val="00102C81"/>
    <w:rsid w:val="0010520E"/>
    <w:rsid w:val="00120130"/>
    <w:rsid w:val="0012468F"/>
    <w:rsid w:val="00126093"/>
    <w:rsid w:val="001344E6"/>
    <w:rsid w:val="00162014"/>
    <w:rsid w:val="00177807"/>
    <w:rsid w:val="00180558"/>
    <w:rsid w:val="001C336D"/>
    <w:rsid w:val="001C46C1"/>
    <w:rsid w:val="001E4604"/>
    <w:rsid w:val="001F4B17"/>
    <w:rsid w:val="002001F6"/>
    <w:rsid w:val="002663DF"/>
    <w:rsid w:val="00280361"/>
    <w:rsid w:val="002B2F5C"/>
    <w:rsid w:val="002E463F"/>
    <w:rsid w:val="003141A8"/>
    <w:rsid w:val="003661F7"/>
    <w:rsid w:val="0037435A"/>
    <w:rsid w:val="0039426F"/>
    <w:rsid w:val="003D55FD"/>
    <w:rsid w:val="00412FE2"/>
    <w:rsid w:val="004554FE"/>
    <w:rsid w:val="00482F51"/>
    <w:rsid w:val="00496E09"/>
    <w:rsid w:val="004B38E6"/>
    <w:rsid w:val="004D457E"/>
    <w:rsid w:val="004D6F3E"/>
    <w:rsid w:val="004E6736"/>
    <w:rsid w:val="00542839"/>
    <w:rsid w:val="005453F7"/>
    <w:rsid w:val="00546D6E"/>
    <w:rsid w:val="00567BA6"/>
    <w:rsid w:val="00587C31"/>
    <w:rsid w:val="00592E33"/>
    <w:rsid w:val="005B1C0C"/>
    <w:rsid w:val="005C2B5B"/>
    <w:rsid w:val="005C6E03"/>
    <w:rsid w:val="005E093C"/>
    <w:rsid w:val="006119A0"/>
    <w:rsid w:val="006242F8"/>
    <w:rsid w:val="0063679C"/>
    <w:rsid w:val="00640AA6"/>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46E0E"/>
    <w:rsid w:val="008475A1"/>
    <w:rsid w:val="008D38FE"/>
    <w:rsid w:val="00907F66"/>
    <w:rsid w:val="0093651A"/>
    <w:rsid w:val="009601A6"/>
    <w:rsid w:val="00965FBE"/>
    <w:rsid w:val="00973B68"/>
    <w:rsid w:val="00976F47"/>
    <w:rsid w:val="0098510C"/>
    <w:rsid w:val="00993EC0"/>
    <w:rsid w:val="009B4BF2"/>
    <w:rsid w:val="009F3598"/>
    <w:rsid w:val="00A13877"/>
    <w:rsid w:val="00A72A04"/>
    <w:rsid w:val="00A953F9"/>
    <w:rsid w:val="00AB333C"/>
    <w:rsid w:val="00AE5796"/>
    <w:rsid w:val="00B01D45"/>
    <w:rsid w:val="00B04B11"/>
    <w:rsid w:val="00B110FC"/>
    <w:rsid w:val="00B47AF4"/>
    <w:rsid w:val="00B712BA"/>
    <w:rsid w:val="00B81D33"/>
    <w:rsid w:val="00B81F61"/>
    <w:rsid w:val="00B9792C"/>
    <w:rsid w:val="00BA01FD"/>
    <w:rsid w:val="00BC3F4D"/>
    <w:rsid w:val="00C00659"/>
    <w:rsid w:val="00C00CDC"/>
    <w:rsid w:val="00C244E3"/>
    <w:rsid w:val="00C418B6"/>
    <w:rsid w:val="00C469C9"/>
    <w:rsid w:val="00C76788"/>
    <w:rsid w:val="00CD0763"/>
    <w:rsid w:val="00CD5758"/>
    <w:rsid w:val="00D90262"/>
    <w:rsid w:val="00DA39B3"/>
    <w:rsid w:val="00DC1A03"/>
    <w:rsid w:val="00E26A5E"/>
    <w:rsid w:val="00E430F7"/>
    <w:rsid w:val="00E76F15"/>
    <w:rsid w:val="00EA0EF0"/>
    <w:rsid w:val="00ED333C"/>
    <w:rsid w:val="00EE60F2"/>
    <w:rsid w:val="00EF2F98"/>
    <w:rsid w:val="00F1173E"/>
    <w:rsid w:val="00F22654"/>
    <w:rsid w:val="00F432C6"/>
    <w:rsid w:val="00F9462D"/>
    <w:rsid w:val="00FA54E5"/>
    <w:rsid w:val="00FC183F"/>
    <w:rsid w:val="00FD2B4B"/>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E7B90"/>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167">
      <w:bodyDiv w:val="1"/>
      <w:marLeft w:val="0"/>
      <w:marRight w:val="0"/>
      <w:marTop w:val="0"/>
      <w:marBottom w:val="0"/>
      <w:divBdr>
        <w:top w:val="none" w:sz="0" w:space="0" w:color="auto"/>
        <w:left w:val="none" w:sz="0" w:space="0" w:color="auto"/>
        <w:bottom w:val="none" w:sz="0" w:space="0" w:color="auto"/>
        <w:right w:val="none" w:sz="0" w:space="0" w:color="auto"/>
      </w:divBdr>
    </w:div>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A95C-398C-466B-898D-158F935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37</cp:revision>
  <cp:lastPrinted>2023-12-12T11:52:00Z</cp:lastPrinted>
  <dcterms:created xsi:type="dcterms:W3CDTF">2019-10-21T06:16:00Z</dcterms:created>
  <dcterms:modified xsi:type="dcterms:W3CDTF">2024-01-28T05:43:00Z</dcterms:modified>
</cp:coreProperties>
</file>