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C2" w:rsidRDefault="00B50AC2" w:rsidP="00B50AC2">
      <w:pPr>
        <w:pStyle w:val="Ttulo1"/>
        <w:spacing w:before="79"/>
        <w:ind w:left="1580" w:right="1580"/>
        <w:jc w:val="center"/>
      </w:pPr>
      <w:bookmarkStart w:id="0" w:name="_GoBack"/>
      <w:bookmarkEnd w:id="0"/>
      <w:r>
        <w:t>ANEXO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B50AC2" w:rsidRDefault="00B50AC2" w:rsidP="00B50AC2">
      <w:pPr>
        <w:pStyle w:val="Textoindependiente"/>
        <w:ind w:left="1579" w:right="1580"/>
        <w:jc w:val="center"/>
      </w:pPr>
      <w:r>
        <w:t>ESCALA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VALORACIÓN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TUTOR/A</w:t>
      </w:r>
      <w:r>
        <w:rPr>
          <w:spacing w:val="-7"/>
        </w:rPr>
        <w:t xml:space="preserve"> </w:t>
      </w:r>
      <w:r>
        <w:t>PROFESIONAL PRÁCTICAS EXTERNAS Curso 2025/26</w:t>
      </w:r>
    </w:p>
    <w:p w:rsidR="00B50AC2" w:rsidRDefault="00B50AC2" w:rsidP="00B50AC2">
      <w:pPr>
        <w:pStyle w:val="Ttulo1"/>
        <w:ind w:left="1580" w:right="1580"/>
        <w:jc w:val="center"/>
      </w:pPr>
      <w:r>
        <w:t>MÁSTER</w:t>
      </w:r>
      <w:r>
        <w:rPr>
          <w:spacing w:val="-7"/>
        </w:rPr>
        <w:t xml:space="preserve"> </w:t>
      </w:r>
      <w:r>
        <w:t>INTERUNIVERSITARIO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ATENCIÓN TEMPRANA</w:t>
      </w:r>
    </w:p>
    <w:p w:rsidR="00B50AC2" w:rsidRDefault="00B50AC2" w:rsidP="00B50AC2">
      <w:pPr>
        <w:pStyle w:val="Textoindependiente"/>
      </w:pPr>
    </w:p>
    <w:p w:rsidR="00B50AC2" w:rsidRDefault="00B50AC2" w:rsidP="00B50AC2">
      <w:pPr>
        <w:pStyle w:val="Textoindependiente"/>
        <w:ind w:left="1560"/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Apellidos</w:t>
      </w:r>
      <w:r>
        <w:rPr>
          <w:spacing w:val="-3"/>
        </w:rPr>
        <w:t xml:space="preserve"> </w:t>
      </w:r>
      <w:r>
        <w:t>tutor/a</w:t>
      </w:r>
      <w:r>
        <w:rPr>
          <w:spacing w:val="-2"/>
        </w:rPr>
        <w:t xml:space="preserve"> profesional:</w:t>
      </w:r>
    </w:p>
    <w:p w:rsidR="00B50AC2" w:rsidRDefault="00B50AC2" w:rsidP="00B50AC2">
      <w:pPr>
        <w:pStyle w:val="Ttulo1"/>
      </w:pPr>
      <w:r>
        <w:rPr>
          <w:spacing w:val="-4"/>
        </w:rPr>
        <w:t>DNI:</w:t>
      </w:r>
    </w:p>
    <w:p w:rsidR="00B50AC2" w:rsidRDefault="00B50AC2" w:rsidP="00B50AC2">
      <w:pPr>
        <w:pStyle w:val="Textoindependiente"/>
        <w:ind w:left="1560"/>
      </w:pPr>
      <w:r>
        <w:rPr>
          <w:spacing w:val="-2"/>
        </w:rPr>
        <w:t>Centro:</w:t>
      </w:r>
    </w:p>
    <w:p w:rsidR="00B50AC2" w:rsidRDefault="00B50AC2" w:rsidP="00B50AC2">
      <w:pPr>
        <w:pStyle w:val="Textoindependiente"/>
        <w:ind w:left="1560"/>
      </w:pPr>
      <w:r>
        <w:rPr>
          <w:spacing w:val="-2"/>
        </w:rPr>
        <w:t>Dirección:</w:t>
      </w:r>
    </w:p>
    <w:p w:rsidR="00B50AC2" w:rsidRDefault="00B50AC2" w:rsidP="00B50AC2">
      <w:pPr>
        <w:pStyle w:val="Textoindependiente"/>
        <w:ind w:left="1560"/>
      </w:pPr>
      <w:r>
        <w:rPr>
          <w:spacing w:val="-2"/>
        </w:rPr>
        <w:t>Teléfono:</w:t>
      </w:r>
    </w:p>
    <w:p w:rsidR="00B50AC2" w:rsidRDefault="00B50AC2" w:rsidP="00B50AC2">
      <w:pPr>
        <w:pStyle w:val="Textoindependiente"/>
      </w:pPr>
    </w:p>
    <w:p w:rsidR="00B50AC2" w:rsidRDefault="00B50AC2" w:rsidP="00B50AC2">
      <w:pPr>
        <w:pStyle w:val="Textoindependiente"/>
        <w:ind w:left="1560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Apellidos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estudiante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prácticas:</w:t>
      </w:r>
    </w:p>
    <w:p w:rsidR="00B50AC2" w:rsidRDefault="00B50AC2" w:rsidP="00B50AC2">
      <w:pPr>
        <w:pStyle w:val="Ttulo1"/>
      </w:pPr>
      <w:r>
        <w:rPr>
          <w:spacing w:val="-4"/>
        </w:rPr>
        <w:t>DNI:</w:t>
      </w:r>
    </w:p>
    <w:p w:rsidR="00B50AC2" w:rsidRDefault="00B50AC2" w:rsidP="00B50AC2">
      <w:pPr>
        <w:pStyle w:val="Textoindependiente"/>
      </w:pPr>
    </w:p>
    <w:p w:rsidR="00B50AC2" w:rsidRDefault="00B50AC2" w:rsidP="00B50AC2">
      <w:pPr>
        <w:pStyle w:val="Textoindependiente"/>
      </w:pPr>
    </w:p>
    <w:p w:rsidR="00B50AC2" w:rsidRDefault="00B50AC2" w:rsidP="00B50AC2">
      <w:pPr>
        <w:pStyle w:val="Textoindependiente"/>
        <w:ind w:left="1560"/>
      </w:pPr>
      <w:r>
        <w:t>Evaluación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Competencias:</w:t>
      </w:r>
    </w:p>
    <w:p w:rsidR="00B50AC2" w:rsidRDefault="00B50AC2" w:rsidP="00B50AC2">
      <w:pPr>
        <w:pStyle w:val="Textoindependiente"/>
      </w:pPr>
    </w:p>
    <w:p w:rsidR="00B50AC2" w:rsidRDefault="00B50AC2" w:rsidP="00B50AC2">
      <w:pPr>
        <w:pStyle w:val="Textoindependiente"/>
        <w:ind w:left="1560" w:right="448"/>
      </w:pPr>
      <w:r>
        <w:t>Valore</w:t>
      </w:r>
      <w:r>
        <w:rPr>
          <w:spacing w:val="30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qué</w:t>
      </w:r>
      <w:r>
        <w:rPr>
          <w:spacing w:val="30"/>
        </w:rPr>
        <w:t xml:space="preserve"> </w:t>
      </w:r>
      <w:r>
        <w:t>medida</w:t>
      </w:r>
      <w:r>
        <w:rPr>
          <w:spacing w:val="31"/>
        </w:rPr>
        <w:t xml:space="preserve"> </w:t>
      </w:r>
      <w:r>
        <w:t>el/la</w:t>
      </w:r>
      <w:r>
        <w:rPr>
          <w:spacing w:val="31"/>
        </w:rPr>
        <w:t xml:space="preserve"> </w:t>
      </w:r>
      <w:r>
        <w:t>estudiante</w:t>
      </w:r>
      <w:r>
        <w:rPr>
          <w:spacing w:val="30"/>
        </w:rPr>
        <w:t xml:space="preserve"> </w:t>
      </w:r>
      <w:r>
        <w:t>demuestra</w:t>
      </w:r>
      <w:r>
        <w:rPr>
          <w:spacing w:val="31"/>
        </w:rPr>
        <w:t xml:space="preserve"> </w:t>
      </w:r>
      <w:r>
        <w:t>sus</w:t>
      </w:r>
      <w:r>
        <w:rPr>
          <w:spacing w:val="31"/>
        </w:rPr>
        <w:t xml:space="preserve"> </w:t>
      </w:r>
      <w:r>
        <w:t>competencias</w:t>
      </w:r>
      <w:r>
        <w:rPr>
          <w:spacing w:val="32"/>
        </w:rPr>
        <w:t xml:space="preserve"> </w:t>
      </w:r>
      <w:r>
        <w:t>(cuando</w:t>
      </w:r>
      <w:r>
        <w:rPr>
          <w:spacing w:val="31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es insuficiente y 5 es excelente):</w:t>
      </w:r>
    </w:p>
    <w:p w:rsidR="00B50AC2" w:rsidRDefault="00B50AC2" w:rsidP="00B50AC2">
      <w:pPr>
        <w:pStyle w:val="Textoindependiente"/>
        <w:rPr>
          <w:sz w:val="20"/>
        </w:rPr>
      </w:pPr>
    </w:p>
    <w:p w:rsidR="00B50AC2" w:rsidRDefault="00B50AC2" w:rsidP="00B50AC2">
      <w:pPr>
        <w:pStyle w:val="Textoindependiente"/>
        <w:spacing w:before="93"/>
        <w:rPr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8"/>
        <w:gridCol w:w="338"/>
        <w:gridCol w:w="338"/>
        <w:gridCol w:w="340"/>
        <w:gridCol w:w="340"/>
        <w:gridCol w:w="338"/>
      </w:tblGrid>
      <w:tr w:rsidR="00B50AC2" w:rsidTr="003A32D8">
        <w:trPr>
          <w:trHeight w:val="503"/>
        </w:trPr>
        <w:tc>
          <w:tcPr>
            <w:tcW w:w="9878" w:type="dxa"/>
          </w:tcPr>
          <w:p w:rsidR="00B50AC2" w:rsidRDefault="00B50AC2" w:rsidP="003A32D8">
            <w:pPr>
              <w:pStyle w:val="TableParagraph"/>
              <w:spacing w:before="227" w:line="257" w:lineRule="exact"/>
              <w:ind w:left="69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Conocimientos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contenidos</w:t>
            </w:r>
            <w:proofErr w:type="spellEnd"/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0AC2" w:rsidTr="003A32D8">
        <w:trPr>
          <w:trHeight w:val="585"/>
        </w:trPr>
        <w:tc>
          <w:tcPr>
            <w:tcW w:w="9878" w:type="dxa"/>
          </w:tcPr>
          <w:p w:rsidR="00B50AC2" w:rsidRPr="00B50AC2" w:rsidRDefault="00B50AC2" w:rsidP="003A32D8">
            <w:pPr>
              <w:pStyle w:val="TableParagraph"/>
              <w:spacing w:line="273" w:lineRule="exact"/>
              <w:ind w:left="69"/>
              <w:rPr>
                <w:sz w:val="24"/>
                <w:lang w:val="es-ES"/>
              </w:rPr>
            </w:pPr>
            <w:r w:rsidRPr="00B50AC2">
              <w:rPr>
                <w:lang w:val="es-ES"/>
              </w:rPr>
              <w:t>C04 - Conoce las fases/etapas del desarrollo de la familia, las necesidades de la familia y desarrollar estrategias para poder abordar los problemas de la familia.</w:t>
            </w: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50AC2" w:rsidTr="003A32D8">
        <w:trPr>
          <w:trHeight w:val="878"/>
        </w:trPr>
        <w:tc>
          <w:tcPr>
            <w:tcW w:w="9878" w:type="dxa"/>
          </w:tcPr>
          <w:p w:rsidR="00B50AC2" w:rsidRPr="00B50AC2" w:rsidRDefault="00B50AC2" w:rsidP="003A32D8">
            <w:pPr>
              <w:pStyle w:val="TableParagraph"/>
              <w:spacing w:line="290" w:lineRule="atLeast"/>
              <w:ind w:left="69" w:right="169"/>
              <w:rPr>
                <w:sz w:val="24"/>
                <w:lang w:val="es-ES"/>
              </w:rPr>
            </w:pPr>
            <w:r w:rsidRPr="00B50AC2">
              <w:rPr>
                <w:lang w:val="es-ES"/>
              </w:rPr>
              <w:t>C03 - Conoce instrumentos, técnicas y métodos de evaluación avanzados (observación, test, entrevistas, cuestionarios, escalas del desarrollo y comportamentales, pruebas neuropsicológicas, etc) en función de sus objetivos y aplicabilidad a la investigación.</w:t>
            </w: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Pr="00B50AC2" w:rsidRDefault="00B50AC2" w:rsidP="003A32D8">
            <w:pPr>
              <w:pStyle w:val="TableParagraph"/>
              <w:spacing w:before="32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Default="00B50AC2" w:rsidP="003A32D8">
            <w:pPr>
              <w:pStyle w:val="TableParagraph"/>
              <w:spacing w:before="1"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2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1" w:line="273" w:lineRule="exact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2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1" w:line="273" w:lineRule="exact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2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1"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2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1" w:line="273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50AC2" w:rsidTr="003A32D8">
        <w:trPr>
          <w:trHeight w:val="587"/>
        </w:trPr>
        <w:tc>
          <w:tcPr>
            <w:tcW w:w="9878" w:type="dxa"/>
          </w:tcPr>
          <w:p w:rsidR="00B50AC2" w:rsidRPr="00B50AC2" w:rsidRDefault="00B50AC2" w:rsidP="003A32D8">
            <w:pPr>
              <w:pStyle w:val="TableParagraph"/>
              <w:spacing w:line="290" w:lineRule="atLeast"/>
              <w:ind w:left="69"/>
              <w:rPr>
                <w:sz w:val="24"/>
                <w:lang w:val="es-ES"/>
              </w:rPr>
            </w:pPr>
            <w:r w:rsidRPr="00B50AC2">
              <w:rPr>
                <w:lang w:val="es-ES"/>
              </w:rPr>
              <w:t>C06 - Tiene conocimientos sobre control de la calidad del servicio prestado y/o del equipo</w:t>
            </w: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spacing w:before="18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8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8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8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8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B50AC2" w:rsidRDefault="00B50AC2" w:rsidP="00B50AC2">
      <w:pPr>
        <w:pStyle w:val="Textoindependiente"/>
        <w:rPr>
          <w:sz w:val="20"/>
        </w:rPr>
      </w:pPr>
    </w:p>
    <w:p w:rsidR="00B50AC2" w:rsidRDefault="00B50AC2" w:rsidP="00B50AC2">
      <w:pPr>
        <w:pStyle w:val="Textoindependiente"/>
        <w:rPr>
          <w:sz w:val="20"/>
        </w:rPr>
      </w:pPr>
    </w:p>
    <w:p w:rsidR="00B50AC2" w:rsidRDefault="00B50AC2" w:rsidP="00B50AC2">
      <w:pPr>
        <w:pStyle w:val="Textoindependiente"/>
        <w:spacing w:before="140"/>
        <w:rPr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8"/>
        <w:gridCol w:w="338"/>
        <w:gridCol w:w="338"/>
        <w:gridCol w:w="340"/>
        <w:gridCol w:w="340"/>
        <w:gridCol w:w="338"/>
      </w:tblGrid>
      <w:tr w:rsidR="00B50AC2" w:rsidTr="003A32D8">
        <w:trPr>
          <w:trHeight w:val="503"/>
        </w:trPr>
        <w:tc>
          <w:tcPr>
            <w:tcW w:w="9878" w:type="dxa"/>
          </w:tcPr>
          <w:p w:rsidR="00B50AC2" w:rsidRPr="00B50AC2" w:rsidRDefault="00B50AC2" w:rsidP="003A32D8">
            <w:pPr>
              <w:pStyle w:val="TableParagraph"/>
              <w:spacing w:before="210" w:line="273" w:lineRule="exact"/>
              <w:ind w:left="124"/>
              <w:rPr>
                <w:rFonts w:ascii="Times New Roman" w:hAnsi="Times New Roman"/>
                <w:b/>
                <w:sz w:val="24"/>
                <w:lang w:val="es-ES"/>
              </w:rPr>
            </w:pPr>
            <w:r w:rsidRPr="00B50AC2">
              <w:rPr>
                <w:b/>
                <w:sz w:val="24"/>
                <w:lang w:val="es-ES"/>
              </w:rPr>
              <w:t>Competencias</w:t>
            </w:r>
            <w:r w:rsidRPr="00B50AC2">
              <w:rPr>
                <w:b/>
                <w:spacing w:val="-5"/>
                <w:sz w:val="24"/>
                <w:lang w:val="es-ES"/>
              </w:rPr>
              <w:t xml:space="preserve"> </w:t>
            </w:r>
            <w:r w:rsidRPr="00B50AC2">
              <w:rPr>
                <w:rFonts w:ascii="Times New Roman" w:hAnsi="Times New Roman"/>
                <w:b/>
                <w:sz w:val="24"/>
                <w:lang w:val="es-ES"/>
              </w:rPr>
              <w:t>Básicas,</w:t>
            </w:r>
            <w:r w:rsidRPr="00B50AC2">
              <w:rPr>
                <w:rFonts w:ascii="Times New Roman" w:hAnsi="Times New Roman"/>
                <w:b/>
                <w:spacing w:val="-5"/>
                <w:sz w:val="24"/>
                <w:lang w:val="es-ES"/>
              </w:rPr>
              <w:t xml:space="preserve"> </w:t>
            </w:r>
            <w:r w:rsidRPr="00B50AC2">
              <w:rPr>
                <w:rFonts w:ascii="Times New Roman" w:hAnsi="Times New Roman"/>
                <w:b/>
                <w:sz w:val="24"/>
                <w:lang w:val="es-ES"/>
              </w:rPr>
              <w:t>generales</w:t>
            </w:r>
            <w:r w:rsidRPr="00B50AC2">
              <w:rPr>
                <w:rFonts w:ascii="Times New Roman" w:hAnsi="Times New Roman"/>
                <w:b/>
                <w:spacing w:val="-3"/>
                <w:sz w:val="24"/>
                <w:lang w:val="es-ES"/>
              </w:rPr>
              <w:t xml:space="preserve"> </w:t>
            </w:r>
            <w:r w:rsidRPr="00B50AC2">
              <w:rPr>
                <w:rFonts w:ascii="Times New Roman" w:hAnsi="Times New Roman"/>
                <w:b/>
                <w:sz w:val="24"/>
                <w:lang w:val="es-ES"/>
              </w:rPr>
              <w:t>o</w:t>
            </w:r>
            <w:r w:rsidRPr="00B50AC2">
              <w:rPr>
                <w:rFonts w:ascii="Times New Roman" w:hAnsi="Times New Roman"/>
                <w:b/>
                <w:spacing w:val="-2"/>
                <w:sz w:val="24"/>
                <w:lang w:val="es-ES"/>
              </w:rPr>
              <w:t xml:space="preserve"> transversales</w:t>
            </w: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rPr>
                <w:rFonts w:ascii="Times New Roman"/>
                <w:sz w:val="24"/>
                <w:lang w:val="es-ES"/>
              </w:rPr>
            </w:pP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rPr>
                <w:rFonts w:ascii="Times New Roman"/>
                <w:sz w:val="24"/>
                <w:lang w:val="es-ES"/>
              </w:rPr>
            </w:pPr>
          </w:p>
        </w:tc>
        <w:tc>
          <w:tcPr>
            <w:tcW w:w="340" w:type="dxa"/>
          </w:tcPr>
          <w:p w:rsidR="00B50AC2" w:rsidRPr="00B50AC2" w:rsidRDefault="00B50AC2" w:rsidP="003A32D8">
            <w:pPr>
              <w:pStyle w:val="TableParagraph"/>
              <w:rPr>
                <w:rFonts w:ascii="Times New Roman"/>
                <w:sz w:val="24"/>
                <w:lang w:val="es-ES"/>
              </w:rPr>
            </w:pPr>
          </w:p>
        </w:tc>
        <w:tc>
          <w:tcPr>
            <w:tcW w:w="340" w:type="dxa"/>
          </w:tcPr>
          <w:p w:rsidR="00B50AC2" w:rsidRPr="00B50AC2" w:rsidRDefault="00B50AC2" w:rsidP="003A32D8">
            <w:pPr>
              <w:pStyle w:val="TableParagraph"/>
              <w:rPr>
                <w:rFonts w:ascii="Times New Roman"/>
                <w:sz w:val="24"/>
                <w:lang w:val="es-ES"/>
              </w:rPr>
            </w:pP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rPr>
                <w:rFonts w:ascii="Times New Roman"/>
                <w:sz w:val="24"/>
                <w:lang w:val="es-ES"/>
              </w:rPr>
            </w:pPr>
          </w:p>
        </w:tc>
      </w:tr>
      <w:tr w:rsidR="00B50AC2" w:rsidTr="003A32D8">
        <w:trPr>
          <w:trHeight w:val="585"/>
        </w:trPr>
        <w:tc>
          <w:tcPr>
            <w:tcW w:w="9878" w:type="dxa"/>
          </w:tcPr>
          <w:p w:rsidR="00B50AC2" w:rsidRPr="00B50AC2" w:rsidRDefault="00B50AC2" w:rsidP="003A32D8">
            <w:pPr>
              <w:tabs>
                <w:tab w:val="left" w:pos="4693"/>
              </w:tabs>
              <w:ind w:left="3"/>
              <w:jc w:val="center"/>
              <w:rPr>
                <w:lang w:val="es-ES"/>
              </w:rPr>
            </w:pPr>
            <w:r w:rsidRPr="00B50AC2">
              <w:rPr>
                <w:lang w:val="es-ES"/>
              </w:rPr>
              <w:t xml:space="preserve">COM02 - Tener capacidad para seleccionar, emplear e interpretar una herramienta adecuada para el análisis de la situación del niño, la familia y el entorno </w:t>
            </w:r>
          </w:p>
          <w:p w:rsidR="00B50AC2" w:rsidRPr="00B50AC2" w:rsidRDefault="00B50AC2" w:rsidP="003A32D8">
            <w:pPr>
              <w:tabs>
                <w:tab w:val="left" w:pos="4693"/>
              </w:tabs>
              <w:ind w:left="3"/>
              <w:jc w:val="center"/>
              <w:rPr>
                <w:sz w:val="24"/>
                <w:lang w:val="es-ES"/>
              </w:rPr>
            </w:pP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50AC2" w:rsidTr="003A32D8">
        <w:trPr>
          <w:trHeight w:val="880"/>
        </w:trPr>
        <w:tc>
          <w:tcPr>
            <w:tcW w:w="9878" w:type="dxa"/>
          </w:tcPr>
          <w:p w:rsidR="00B50AC2" w:rsidRPr="00B50AC2" w:rsidRDefault="00B50AC2" w:rsidP="003A32D8">
            <w:pPr>
              <w:pStyle w:val="TableParagraph"/>
              <w:spacing w:line="290" w:lineRule="atLeast"/>
              <w:ind w:left="69"/>
              <w:rPr>
                <w:sz w:val="24"/>
                <w:lang w:val="es-ES"/>
              </w:rPr>
            </w:pPr>
            <w:r w:rsidRPr="00B50AC2">
              <w:rPr>
                <w:lang w:val="es-ES"/>
              </w:rPr>
              <w:t xml:space="preserve">COM03 - Ser capaz de trabajar en distintos contextos vitales o sociales y poseer una competencia ética en el ámbito de la atención temprana en función de sus objetivos y aplicabilidad a la investigación. </w:t>
            </w: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Pr="00B50AC2" w:rsidRDefault="00B50AC2" w:rsidP="003A32D8">
            <w:pPr>
              <w:pStyle w:val="TableParagraph"/>
              <w:spacing w:before="35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5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5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5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5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50AC2" w:rsidTr="003A32D8">
        <w:trPr>
          <w:trHeight w:val="880"/>
        </w:trPr>
        <w:tc>
          <w:tcPr>
            <w:tcW w:w="9878" w:type="dxa"/>
          </w:tcPr>
          <w:p w:rsidR="00B50AC2" w:rsidRPr="00B50AC2" w:rsidRDefault="00B50AC2" w:rsidP="003A32D8">
            <w:pPr>
              <w:pStyle w:val="TableParagraph"/>
              <w:spacing w:line="290" w:lineRule="atLeast"/>
              <w:ind w:left="69"/>
              <w:rPr>
                <w:lang w:val="es-ES"/>
              </w:rPr>
            </w:pPr>
            <w:r w:rsidRPr="00B50AC2">
              <w:rPr>
                <w:lang w:val="es-ES"/>
              </w:rPr>
              <w:t>COM07 - Adquirir competencias para actuar desde la prevención primaria, secundaria y terciaria en todo el proceso de Atención Temprana</w:t>
            </w: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2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B50AC2" w:rsidRDefault="00B50AC2" w:rsidP="00B50AC2">
      <w:pPr>
        <w:pStyle w:val="Textoindependiente"/>
        <w:spacing w:before="25"/>
      </w:pPr>
    </w:p>
    <w:p w:rsidR="00B50AC2" w:rsidRDefault="00B50AC2" w:rsidP="00B50AC2">
      <w:pPr>
        <w:pStyle w:val="Textoindependiente"/>
        <w:ind w:left="1560"/>
      </w:pPr>
    </w:p>
    <w:p w:rsidR="00B50AC2" w:rsidRDefault="00B50AC2" w:rsidP="00B50AC2">
      <w:pPr>
        <w:pStyle w:val="Textoindependiente"/>
        <w:ind w:left="1560"/>
      </w:pPr>
    </w:p>
    <w:p w:rsidR="00B50AC2" w:rsidRDefault="00B50AC2" w:rsidP="00B50AC2">
      <w:pPr>
        <w:pStyle w:val="Textoindependiente"/>
        <w:ind w:left="1560"/>
      </w:pPr>
    </w:p>
    <w:p w:rsidR="00B50AC2" w:rsidRDefault="00B50AC2" w:rsidP="00B50AC2">
      <w:pPr>
        <w:pStyle w:val="Textoindependiente"/>
        <w:ind w:left="1560"/>
      </w:pPr>
    </w:p>
    <w:p w:rsidR="00B50AC2" w:rsidRDefault="00B50AC2" w:rsidP="00B50AC2">
      <w:pPr>
        <w:pStyle w:val="Textoindependiente"/>
        <w:ind w:left="1560"/>
      </w:pPr>
    </w:p>
    <w:p w:rsidR="00B50AC2" w:rsidRDefault="00B50AC2" w:rsidP="00B50AC2">
      <w:pPr>
        <w:pStyle w:val="Textoindependiente"/>
        <w:ind w:left="1560"/>
      </w:pPr>
    </w:p>
    <w:p w:rsidR="00B50AC2" w:rsidRDefault="00B50AC2" w:rsidP="00B50AC2">
      <w:pPr>
        <w:pStyle w:val="Textoindependiente"/>
        <w:ind w:left="1560"/>
      </w:pPr>
    </w:p>
    <w:p w:rsidR="00B50AC2" w:rsidRDefault="00B50AC2" w:rsidP="00B50AC2">
      <w:pPr>
        <w:pStyle w:val="Textoindependiente"/>
        <w:ind w:left="1560"/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8"/>
        <w:gridCol w:w="338"/>
        <w:gridCol w:w="338"/>
        <w:gridCol w:w="340"/>
        <w:gridCol w:w="340"/>
        <w:gridCol w:w="338"/>
      </w:tblGrid>
      <w:tr w:rsidR="00B50AC2" w:rsidTr="003A32D8">
        <w:trPr>
          <w:trHeight w:val="503"/>
        </w:trPr>
        <w:tc>
          <w:tcPr>
            <w:tcW w:w="9878" w:type="dxa"/>
          </w:tcPr>
          <w:p w:rsidR="00B50AC2" w:rsidRDefault="00B50AC2" w:rsidP="003A32D8">
            <w:pPr>
              <w:pStyle w:val="TableParagraph"/>
              <w:spacing w:before="210" w:line="27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</w:t>
            </w:r>
            <w:proofErr w:type="spellStart"/>
            <w:r>
              <w:rPr>
                <w:b/>
                <w:sz w:val="24"/>
              </w:rPr>
              <w:t>Habilidades</w:t>
            </w:r>
            <w:proofErr w:type="spellEnd"/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0AC2" w:rsidTr="003A32D8">
        <w:trPr>
          <w:trHeight w:val="585"/>
        </w:trPr>
        <w:tc>
          <w:tcPr>
            <w:tcW w:w="9878" w:type="dxa"/>
          </w:tcPr>
          <w:p w:rsidR="00B50AC2" w:rsidRPr="00B50AC2" w:rsidRDefault="00B50AC2" w:rsidP="003A32D8">
            <w:pPr>
              <w:tabs>
                <w:tab w:val="left" w:pos="4693"/>
              </w:tabs>
              <w:ind w:left="3"/>
              <w:jc w:val="both"/>
              <w:rPr>
                <w:lang w:val="es-ES"/>
              </w:rPr>
            </w:pPr>
            <w:r w:rsidRPr="00B50AC2">
              <w:rPr>
                <w:lang w:val="es-ES"/>
              </w:rPr>
              <w:t xml:space="preserve">HD01 - Tiene capacidad para comunicar resultados, posibilidades y límites a nivel científico, profesional e investigador. </w:t>
            </w:r>
          </w:p>
          <w:p w:rsidR="00B50AC2" w:rsidRPr="00B50AC2" w:rsidRDefault="00B50AC2" w:rsidP="003A32D8">
            <w:pPr>
              <w:tabs>
                <w:tab w:val="left" w:pos="4693"/>
              </w:tabs>
              <w:ind w:left="3"/>
              <w:jc w:val="both"/>
              <w:rPr>
                <w:sz w:val="24"/>
                <w:lang w:val="es-ES"/>
              </w:rPr>
            </w:pP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50AC2" w:rsidTr="003A32D8">
        <w:trPr>
          <w:trHeight w:val="880"/>
        </w:trPr>
        <w:tc>
          <w:tcPr>
            <w:tcW w:w="9878" w:type="dxa"/>
          </w:tcPr>
          <w:p w:rsidR="00B50AC2" w:rsidRPr="00B50AC2" w:rsidRDefault="00B50AC2" w:rsidP="003A32D8">
            <w:pPr>
              <w:pStyle w:val="TableParagraph"/>
              <w:spacing w:line="290" w:lineRule="atLeast"/>
              <w:ind w:left="69"/>
              <w:jc w:val="both"/>
              <w:rPr>
                <w:sz w:val="24"/>
                <w:lang w:val="es-ES"/>
              </w:rPr>
            </w:pPr>
            <w:r w:rsidRPr="00B50AC2">
              <w:rPr>
                <w:lang w:val="es-ES"/>
              </w:rPr>
              <w:t>HD05 - Desarrolla capacidades de autocrítica y de aceptar críticas sobre la propia conducta profesional en el ámbito de la atención temprana en función de sus objetivos y aplicabilidad a la investigación,</w:t>
            </w: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Pr="00B50AC2" w:rsidRDefault="00B50AC2" w:rsidP="003A32D8">
            <w:pPr>
              <w:pStyle w:val="TableParagraph"/>
              <w:spacing w:before="35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5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5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5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before="35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50AC2" w:rsidTr="003A32D8">
        <w:trPr>
          <w:trHeight w:val="880"/>
        </w:trPr>
        <w:tc>
          <w:tcPr>
            <w:tcW w:w="9878" w:type="dxa"/>
          </w:tcPr>
          <w:p w:rsidR="00B50AC2" w:rsidRPr="00B50AC2" w:rsidRDefault="00B50AC2" w:rsidP="003A32D8">
            <w:pPr>
              <w:tabs>
                <w:tab w:val="left" w:pos="4693"/>
              </w:tabs>
              <w:ind w:left="3"/>
              <w:jc w:val="both"/>
              <w:rPr>
                <w:b/>
                <w:lang w:val="es-ES"/>
              </w:rPr>
            </w:pPr>
            <w:r w:rsidRPr="00B50AC2">
              <w:rPr>
                <w:lang w:val="es-ES"/>
              </w:rPr>
              <w:t xml:space="preserve"> HD06 - Sabe poner en práctica los conocimientos adquiridos para elaborar los programas individuales y familiares de Atención Temprana </w:t>
            </w:r>
          </w:p>
          <w:p w:rsidR="00B50AC2" w:rsidRPr="00B50AC2" w:rsidRDefault="00B50AC2" w:rsidP="003A32D8">
            <w:pPr>
              <w:pStyle w:val="TableParagraph"/>
              <w:spacing w:line="290" w:lineRule="atLeast"/>
              <w:ind w:left="69"/>
              <w:jc w:val="both"/>
              <w:rPr>
                <w:lang w:val="es-ES"/>
              </w:rPr>
            </w:pPr>
          </w:p>
        </w:tc>
        <w:tc>
          <w:tcPr>
            <w:tcW w:w="338" w:type="dxa"/>
          </w:tcPr>
          <w:p w:rsidR="00B50AC2" w:rsidRP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  <w:lang w:val="es-ES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2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B50AC2" w:rsidRDefault="00B50AC2" w:rsidP="003A32D8">
            <w:pPr>
              <w:pStyle w:val="TableParagraph"/>
              <w:spacing w:before="16"/>
              <w:rPr>
                <w:rFonts w:ascii="Times New Roman"/>
                <w:b/>
                <w:sz w:val="24"/>
              </w:rPr>
            </w:pPr>
          </w:p>
          <w:p w:rsidR="00B50AC2" w:rsidRDefault="00B50AC2" w:rsidP="003A32D8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B50AC2" w:rsidRDefault="00B50AC2" w:rsidP="00B50AC2">
      <w:pPr>
        <w:pStyle w:val="Textoindependiente"/>
        <w:ind w:left="1560"/>
      </w:pPr>
    </w:p>
    <w:p w:rsidR="00B50AC2" w:rsidRDefault="00B50AC2" w:rsidP="00B50AC2">
      <w:pPr>
        <w:pStyle w:val="Textoindependiente"/>
        <w:ind w:left="1560"/>
      </w:pPr>
    </w:p>
    <w:p w:rsidR="00B50AC2" w:rsidRDefault="00B50AC2" w:rsidP="00B50AC2">
      <w:pPr>
        <w:pStyle w:val="Textoindependiente"/>
        <w:ind w:left="1560"/>
      </w:pPr>
      <w:r>
        <w:t>Valoración</w:t>
      </w:r>
      <w:r>
        <w:rPr>
          <w:spacing w:val="-2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(De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5):</w:t>
      </w:r>
    </w:p>
    <w:p w:rsidR="00B50AC2" w:rsidRDefault="00B50AC2" w:rsidP="00B50AC2">
      <w:pPr>
        <w:pStyle w:val="Textoindependiente"/>
        <w:ind w:left="1560"/>
      </w:pPr>
      <w:r>
        <w:rPr>
          <w:spacing w:val="-2"/>
        </w:rPr>
        <w:t>Observaciones:</w:t>
      </w:r>
    </w:p>
    <w:p w:rsidR="00B50AC2" w:rsidRDefault="00B50AC2" w:rsidP="00B50AC2">
      <w:pPr>
        <w:pStyle w:val="Textoindependiente"/>
        <w:spacing w:before="257"/>
      </w:pPr>
    </w:p>
    <w:p w:rsidR="00B50AC2" w:rsidRDefault="00B50AC2" w:rsidP="00B50AC2">
      <w:pPr>
        <w:tabs>
          <w:tab w:val="left" w:pos="4957"/>
        </w:tabs>
        <w:spacing w:before="1"/>
        <w:ind w:left="1"/>
        <w:jc w:val="center"/>
        <w:rPr>
          <w:b/>
        </w:rPr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Tutor/a</w:t>
      </w:r>
      <w:r>
        <w:rPr>
          <w:b/>
          <w:spacing w:val="-2"/>
        </w:rPr>
        <w:t xml:space="preserve"> profesional</w:t>
      </w:r>
      <w:r>
        <w:rPr>
          <w:b/>
        </w:rPr>
        <w:tab/>
      </w:r>
      <w:r>
        <w:rPr>
          <w:b/>
          <w:spacing w:val="-2"/>
        </w:rPr>
        <w:t>Fecha:</w:t>
      </w:r>
    </w:p>
    <w:p w:rsidR="00B50AC2" w:rsidRDefault="00B50AC2" w:rsidP="00B50AC2">
      <w:pPr>
        <w:rPr>
          <w:b/>
        </w:rPr>
      </w:pPr>
    </w:p>
    <w:p w:rsidR="00B50AC2" w:rsidRDefault="00B50AC2" w:rsidP="00B50AC2">
      <w:pPr>
        <w:spacing w:before="264"/>
        <w:rPr>
          <w:b/>
        </w:rPr>
      </w:pPr>
    </w:p>
    <w:p w:rsidR="00B50AC2" w:rsidRDefault="00B50AC2" w:rsidP="00B50AC2">
      <w:pPr>
        <w:tabs>
          <w:tab w:val="left" w:pos="4693"/>
        </w:tabs>
        <w:ind w:left="3"/>
        <w:jc w:val="center"/>
        <w:rPr>
          <w:b/>
          <w:u w:val="thick"/>
        </w:rPr>
      </w:pPr>
      <w:r>
        <w:rPr>
          <w:b/>
        </w:rPr>
        <w:t>D./</w:t>
      </w:r>
      <w:proofErr w:type="gramStart"/>
      <w:r>
        <w:rPr>
          <w:b/>
        </w:rPr>
        <w:t>D.ª</w:t>
      </w:r>
      <w:proofErr w:type="gramEnd"/>
      <w:r>
        <w:rPr>
          <w:b/>
        </w:rPr>
        <w:t>:</w:t>
      </w:r>
      <w:r>
        <w:rPr>
          <w:b/>
          <w:spacing w:val="47"/>
        </w:rPr>
        <w:t xml:space="preserve"> </w:t>
      </w:r>
      <w:r>
        <w:rPr>
          <w:b/>
          <w:u w:val="thick"/>
        </w:rPr>
        <w:tab/>
      </w:r>
    </w:p>
    <w:p w:rsidR="00B50AC2" w:rsidRDefault="00B50AC2" w:rsidP="00B50AC2">
      <w:pPr>
        <w:tabs>
          <w:tab w:val="left" w:pos="4693"/>
        </w:tabs>
        <w:ind w:left="3"/>
        <w:jc w:val="center"/>
        <w:rPr>
          <w:b/>
          <w:u w:val="thick"/>
        </w:rPr>
      </w:pPr>
    </w:p>
    <w:p w:rsidR="00B50AC2" w:rsidRDefault="00B50AC2" w:rsidP="00B50AC2">
      <w:pPr>
        <w:tabs>
          <w:tab w:val="left" w:pos="4693"/>
        </w:tabs>
        <w:ind w:left="3"/>
        <w:jc w:val="center"/>
        <w:rPr>
          <w:b/>
          <w:u w:val="thick"/>
        </w:rPr>
      </w:pPr>
    </w:p>
    <w:p w:rsidR="002971D1" w:rsidRDefault="002971D1"/>
    <w:sectPr w:rsidR="002971D1" w:rsidSect="00B50AC2">
      <w:pgSz w:w="11910" w:h="16840"/>
      <w:pgMar w:top="138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C2"/>
    <w:rsid w:val="002971D1"/>
    <w:rsid w:val="0030568D"/>
    <w:rsid w:val="00B5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D5165-1579-41BB-B3D3-5623DEB5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0A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B50AC2"/>
    <w:pPr>
      <w:ind w:left="15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50AC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50A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50AC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0AC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5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2026-05-05T11:10:00Z</dcterms:created>
  <dcterms:modified xsi:type="dcterms:W3CDTF">2026-05-05T11:10:00Z</dcterms:modified>
</cp:coreProperties>
</file>