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838"/>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1F53A6">
        <w:trPr>
          <w:trHeight w:hRule="exact" w:val="2697"/>
        </w:trPr>
        <w:tc>
          <w:tcPr>
            <w:tcW w:w="9322" w:type="dxa"/>
            <w:vAlign w:val="center"/>
          </w:tcPr>
          <w:p w14:paraId="0264E8DB" w14:textId="30385AD4" w:rsidR="001F53A6" w:rsidRPr="001F53A6" w:rsidRDefault="001F53A6" w:rsidP="001F53A6">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1F53A6">
            <w:pPr>
              <w:spacing w:after="60"/>
              <w:rPr>
                <w:rFonts w:ascii="ZapfHumnst Dm BT" w:hAnsi="ZapfHumnst Dm BT" w:cs="Times New Roman"/>
                <w:b/>
                <w:sz w:val="32"/>
              </w:rPr>
            </w:pPr>
          </w:p>
          <w:p w14:paraId="7445C577" w14:textId="7DA3A5CF" w:rsidR="001F53A6" w:rsidRPr="000D374B" w:rsidRDefault="001F53A6" w:rsidP="001F53A6">
            <w:pPr>
              <w:rPr>
                <w:rFonts w:cs="Times New Roman"/>
                <w:sz w:val="28"/>
                <w:szCs w:val="48"/>
                <w:lang w:val="en-US"/>
              </w:rPr>
            </w:pPr>
            <w:proofErr w:type="spellStart"/>
            <w:r w:rsidRPr="0022189C">
              <w:rPr>
                <w:rFonts w:ascii="ZapfHumnst Dm BT" w:hAnsi="ZapfHumnst Dm BT" w:cs="Times New Roman"/>
                <w:b/>
                <w:sz w:val="32"/>
              </w:rPr>
              <w:t>Title</w:t>
            </w:r>
            <w:proofErr w:type="spellEnd"/>
            <w:r w:rsidRPr="0022189C">
              <w:rPr>
                <w:rFonts w:ascii="ZapfHumnst Dm BT" w:hAnsi="ZapfHumnst Dm BT" w:cs="Times New Roman"/>
                <w:b/>
                <w:sz w:val="32"/>
              </w:rPr>
              <w:t xml:space="preserve"> in English.</w:t>
            </w:r>
            <w:r w:rsidRPr="0022189C">
              <w:rPr>
                <w:rFonts w:ascii="ZapfHumnst Dm BT" w:hAnsi="ZapfHumnst Dm BT"/>
                <w:sz w:val="32"/>
              </w:rPr>
              <w:t xml:space="preserve"> </w:t>
            </w:r>
            <w:r w:rsidRPr="006C54F2">
              <w:rPr>
                <w:rFonts w:ascii="ZapfHumnst Dm BT" w:hAnsi="ZapfHumnst Dm BT" w:cs="Times New Roman"/>
                <w:b/>
                <w:sz w:val="32"/>
                <w:lang w:val="en-US"/>
              </w:rPr>
              <w:t xml:space="preserve">Times </w:t>
            </w:r>
            <w:proofErr w:type="spellStart"/>
            <w:r w:rsidRPr="006C54F2">
              <w:rPr>
                <w:rFonts w:ascii="ZapfHumnst Dm BT" w:hAnsi="ZapfHumnst Dm BT" w:cs="Times New Roman"/>
                <w:b/>
                <w:sz w:val="32"/>
                <w:lang w:val="en-US"/>
              </w:rPr>
              <w:t>ZapfHumnst</w:t>
            </w:r>
            <w:proofErr w:type="spellEnd"/>
            <w:r w:rsidRPr="006C54F2">
              <w:rPr>
                <w:rFonts w:ascii="ZapfHumnst Dm BT" w:hAnsi="ZapfHumnst Dm BT" w:cs="Times New Roman"/>
                <w:b/>
                <w:sz w:val="32"/>
                <w:lang w:val="en-US"/>
              </w:rPr>
              <w:t xml:space="preserve"> Dm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r w:rsidRPr="00E42639">
              <w:rPr>
                <w:rFonts w:ascii="ZapfHumnst Dm BT" w:hAnsi="ZapfHumnst Dm BT" w:cs="Times New Roman"/>
                <w:b/>
                <w:sz w:val="28"/>
                <w:lang w:val="en-US"/>
              </w:rPr>
              <w:t>.</w:t>
            </w:r>
          </w:p>
        </w:tc>
      </w:tr>
      <w:tr w:rsidR="000E43F1" w:rsidRPr="000D374B" w14:paraId="40811C72" w14:textId="77777777" w:rsidTr="00614515">
        <w:trPr>
          <w:trHeight w:hRule="exact" w:val="2697"/>
        </w:trPr>
        <w:tc>
          <w:tcPr>
            <w:tcW w:w="9322" w:type="dxa"/>
            <w:vAlign w:val="center"/>
          </w:tcPr>
          <w:p w14:paraId="19BDBD91" w14:textId="1BA4E360" w:rsidR="000E43F1" w:rsidRPr="0050762C" w:rsidRDefault="000E43F1" w:rsidP="00614515">
            <w:pPr>
              <w:rPr>
                <w:rFonts w:ascii="ZapfHumnst Dm BT" w:hAnsi="ZapfHumnst Dm BT" w:cs="Times New Roman"/>
              </w:rPr>
            </w:pPr>
            <w:r w:rsidRPr="0050762C">
              <w:rPr>
                <w:rFonts w:ascii="ZapfHumnst Dm BT" w:hAnsi="ZapfHumnst Dm BT" w:cs="Times New Roman"/>
              </w:rPr>
              <w:t xml:space="preserve">Nombre Apellido </w:t>
            </w:r>
            <w:proofErr w:type="spellStart"/>
            <w:r w:rsidRPr="0050762C">
              <w:rPr>
                <w:rFonts w:ascii="ZapfHumnst Dm BT" w:hAnsi="ZapfHumnst Dm BT" w:cs="Times New Roman"/>
              </w:rPr>
              <w:t>Apellido</w:t>
            </w:r>
            <w:proofErr w:type="spellEnd"/>
          </w:p>
          <w:p w14:paraId="5DE0FF09" w14:textId="77777777" w:rsidR="000E43F1" w:rsidRPr="0050762C" w:rsidRDefault="000E43F1" w:rsidP="00614515">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614515">
            <w:pPr>
              <w:rPr>
                <w:rFonts w:cs="Times New Roman"/>
                <w:sz w:val="28"/>
                <w:szCs w:val="48"/>
              </w:rPr>
            </w:pPr>
            <w:r>
              <w:rPr>
                <w:rFonts w:ascii="ZapfHumnst Dm BT" w:hAnsi="ZapfHumnst Dm BT" w:cs="Times New Roman"/>
                <w:i/>
                <w:sz w:val="22"/>
              </w:rPr>
              <w:t>Fecha</w:t>
            </w:r>
          </w:p>
        </w:tc>
      </w:tr>
    </w:tbl>
    <w:p w14:paraId="2EB56124" w14:textId="0878C83D"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8"/>
          <w:headerReference w:type="default" r:id="rId9"/>
          <w:type w:val="oddPage"/>
          <w:pgSz w:w="11907" w:h="16840" w:code="9"/>
          <w:pgMar w:top="567" w:right="567" w:bottom="567" w:left="567" w:header="397" w:footer="397" w:gutter="284"/>
          <w:cols w:space="708"/>
          <w:docGrid w:linePitch="360"/>
        </w:sectPr>
      </w:pPr>
      <w:r>
        <w:rPr>
          <w:noProof/>
        </w:rPr>
        <w:drawing>
          <wp:anchor distT="0" distB="0" distL="114300" distR="114300" simplePos="0" relativeHeight="251661312" behindDoc="0" locked="0" layoutInCell="1" allowOverlap="1" wp14:anchorId="04186983" wp14:editId="266A1B55">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6A4DFA">
        <w:rPr>
          <w:rFonts w:asciiTheme="minorHAnsi" w:hAnsiTheme="minorHAnsi"/>
          <w:noProof/>
        </w:rPr>
        <w:pict w14:anchorId="57D6B818">
          <v:shapetype id="_x0000_t202" coordsize="21600,21600" o:spt="202" path="m,l,21600r21600,l21600,xe">
            <v:stroke joinstyle="miter"/>
            <v:path gradientshapeok="t" o:connecttype="rect"/>
          </v:shapetype>
          <v:shape id="_x0000_s1028" type="#_x0000_t202" style="position:absolute;left:0;text-align:left;margin-left:205.55pt;margin-top:653.3pt;width:271.55pt;height:98.75pt;z-index:251662336;mso-position-horizontal-relative:text;mso-position-vertical-relative:text" filled="f" stroked="f">
            <v:textbox style="mso-next-textbox:#_x0000_s1028">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v:shape>
        </w:pict>
      </w:r>
      <w:r w:rsidR="00803C58">
        <w:rPr>
          <w:rFonts w:cs="Times New Roman"/>
          <w:noProof/>
        </w:rPr>
        <w:drawing>
          <wp:anchor distT="0" distB="0" distL="114300" distR="114300" simplePos="0" relativeHeight="251659264" behindDoc="0" locked="0" layoutInCell="1" allowOverlap="1" wp14:anchorId="5299A7FC" wp14:editId="228E2A36">
            <wp:simplePos x="0" y="0"/>
            <wp:positionH relativeFrom="column">
              <wp:posOffset>961390</wp:posOffset>
            </wp:positionH>
            <wp:positionV relativeFrom="paragraph">
              <wp:posOffset>1217295</wp:posOffset>
            </wp:positionV>
            <wp:extent cx="3842385" cy="27165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1">
                      <a:extLst>
                        <a:ext uri="{28A0092B-C50C-407E-A947-70E740481C1C}">
                          <a14:useLocalDpi xmlns:a14="http://schemas.microsoft.com/office/drawing/2010/main" val="0"/>
                        </a:ext>
                      </a:extLst>
                    </a:blip>
                    <a:stretch>
                      <a:fillRect/>
                    </a:stretch>
                  </pic:blipFill>
                  <pic:spPr>
                    <a:xfrm>
                      <a:off x="0" y="0"/>
                      <a:ext cx="3842385" cy="2716530"/>
                    </a:xfrm>
                    <a:prstGeom prst="rect">
                      <a:avLst/>
                    </a:prstGeom>
                  </pic:spPr>
                </pic:pic>
              </a:graphicData>
            </a:graphic>
            <wp14:sizeRelH relativeFrom="page">
              <wp14:pctWidth>0</wp14:pctWidth>
            </wp14:sizeRelH>
            <wp14:sizeRelV relativeFrom="page">
              <wp14:pctHeight>0</wp14:pctHeight>
            </wp14:sizeRelV>
          </wp:anchor>
        </w:drawing>
      </w:r>
      <w:r w:rsidR="00E81A66" w:rsidRPr="00223FD3">
        <w:rPr>
          <w:rFonts w:cs="Times New Roman"/>
          <w:noProof/>
          <w:sz w:val="20"/>
          <w:szCs w:val="20"/>
        </w:rPr>
        <w:drawing>
          <wp:anchor distT="0" distB="0" distL="114300" distR="114300" simplePos="0" relativeHeight="251658240" behindDoc="0" locked="0" layoutInCell="1" allowOverlap="1" wp14:anchorId="430985C2" wp14:editId="7DA10B4E">
            <wp:simplePos x="0" y="0"/>
            <wp:positionH relativeFrom="column">
              <wp:posOffset>-540385</wp:posOffset>
            </wp:positionH>
            <wp:positionV relativeFrom="paragraph">
              <wp:posOffset>9493250</wp:posOffset>
            </wp:positionV>
            <wp:extent cx="7562850" cy="757555"/>
            <wp:effectExtent l="0" t="0" r="0" b="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 xml:space="preserve">Título en negrita, letra Times New </w:t>
      </w:r>
      <w:proofErr w:type="spellStart"/>
      <w:r w:rsidRPr="000E2274">
        <w:rPr>
          <w:rFonts w:cs="Times New Roman"/>
          <w:b/>
        </w:rPr>
        <w:t>Roman</w:t>
      </w:r>
      <w:proofErr w:type="spellEnd"/>
      <w:r w:rsidRPr="000E2274">
        <w:rPr>
          <w:rFonts w:cs="Times New Roman"/>
          <w:b/>
        </w:rPr>
        <w:t>,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 xml:space="preserve">Nombre Apellido </w:t>
      </w:r>
      <w:proofErr w:type="spellStart"/>
      <w:r w:rsidRPr="000E2274">
        <w:rPr>
          <w:rFonts w:cs="Times New Roman"/>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33F8B4DB" w:rsidR="000E2274" w:rsidRDefault="000E2274" w:rsidP="000E2274">
      <w:pPr>
        <w:spacing w:after="60" w:line="320" w:lineRule="exact"/>
        <w:ind w:firstLine="284"/>
        <w:jc w:val="center"/>
        <w:rPr>
          <w:rFonts w:cs="Times New Roman"/>
        </w:rPr>
      </w:pPr>
      <w:r>
        <w:rPr>
          <w:rFonts w:cs="Times New Roman"/>
        </w:rPr>
        <w:t>Almería, X de XXXX de 20</w:t>
      </w:r>
      <w:r w:rsidR="00AB28BE">
        <w:rPr>
          <w:rFonts w:cs="Times New Roman"/>
        </w:rPr>
        <w:t>X</w:t>
      </w:r>
      <w:r>
        <w:rPr>
          <w:rFonts w:cs="Times New Roman"/>
        </w:rPr>
        <w:t>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proofErr w:type="spellStart"/>
      <w:r w:rsidR="000E2274">
        <w:rPr>
          <w:rFonts w:cs="Times New Roman"/>
        </w:rPr>
        <w:t>Fdo</w:t>
      </w:r>
      <w:proofErr w:type="spellEnd"/>
      <w:r w:rsidR="000E2274">
        <w:rPr>
          <w:rFonts w:cs="Times New Roman"/>
        </w:rPr>
        <w:t>: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30DE9CBD"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r w:rsidRPr="0050762C">
        <w:rPr>
          <w:rFonts w:cs="Times New Roman"/>
        </w:rPr>
        <w:t>Linus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77777777" w:rsidR="004B7D13" w:rsidRDefault="004B7D13" w:rsidP="000B2353">
      <w:pPr>
        <w:spacing w:after="60"/>
        <w:ind w:firstLine="284"/>
        <w:jc w:val="both"/>
        <w:rPr>
          <w:rFonts w:cs="Times New Roman"/>
          <w:b/>
        </w:rPr>
      </w:pPr>
      <w:r>
        <w:rPr>
          <w:rFonts w:cs="Times New Roman"/>
          <w:b/>
        </w:rPr>
        <w:t>Agradecimientos</w:t>
      </w:r>
    </w:p>
    <w:p w14:paraId="02521864" w14:textId="673F03EE" w:rsidR="002F253A" w:rsidRDefault="002775C2" w:rsidP="000B2353">
      <w:pPr>
        <w:spacing w:after="60"/>
        <w:ind w:firstLine="284"/>
        <w:jc w:val="both"/>
        <w:rPr>
          <w:rFonts w:cs="Times New Roman"/>
        </w:rPr>
      </w:pPr>
      <w:r>
        <w:rPr>
          <w:rFonts w:cs="Times New Roman"/>
        </w:rPr>
        <w:t>Escriba aquí</w:t>
      </w:r>
      <w:r w:rsidR="004B7D13">
        <w:rPr>
          <w:rFonts w:cs="Times New Roman"/>
        </w:rPr>
        <w:t xml:space="preserve"> los agradecimientos En general se agradece </w:t>
      </w:r>
      <w:r w:rsidR="002F253A">
        <w:rPr>
          <w:rFonts w:cs="Times New Roman"/>
        </w:rPr>
        <w:t xml:space="preserve">a personas y/o instituciones la ayuda prestada al desarrollo del trabajo, por ejemplo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p>
    <w:p w14:paraId="7C10A1FD" w14:textId="2FBC02D3" w:rsidR="00FA7B0A" w:rsidRDefault="002F253A" w:rsidP="000B2353">
      <w:pPr>
        <w:spacing w:after="60"/>
        <w:ind w:firstLine="284"/>
        <w:jc w:val="both"/>
        <w:rPr>
          <w:rFonts w:cs="Times New Roman"/>
        </w:rPr>
      </w:pPr>
      <w:r>
        <w:rPr>
          <w:rFonts w:cs="Times New Roman"/>
        </w:rPr>
        <w:t xml:space="preserve">El texto deberá estar escrito sobre papel A4, con márgenes superior e inferior de 2,5 cm, y de derecha e izquierda de 3 cm utilizando fuente Times New </w:t>
      </w:r>
      <w:proofErr w:type="spellStart"/>
      <w:r>
        <w:rPr>
          <w:rFonts w:cs="Times New Roman"/>
        </w:rPr>
        <w:t>Roman</w:t>
      </w:r>
      <w:proofErr w:type="spellEnd"/>
      <w:r>
        <w:rPr>
          <w:rFonts w:cs="Times New Roman"/>
        </w:rPr>
        <w:t xml:space="preserve">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sdtContent>
        <w:p w14:paraId="096271AA" w14:textId="1F10784B" w:rsidR="00822380" w:rsidRPr="004A57DC" w:rsidRDefault="00822380">
          <w:pPr>
            <w:pStyle w:val="TtuloTDC"/>
          </w:pPr>
        </w:p>
        <w:p w14:paraId="5E28B1AC" w14:textId="62C6E231" w:rsidR="004A57DC" w:rsidRPr="004A57DC" w:rsidRDefault="00822380">
          <w:pPr>
            <w:pStyle w:val="TDC1"/>
            <w:tabs>
              <w:tab w:val="right" w:leader="dot" w:pos="8211"/>
            </w:tabs>
            <w:rPr>
              <w:rFonts w:asciiTheme="minorHAnsi" w:hAnsiTheme="minorHAnsi"/>
              <w:noProof/>
              <w:sz w:val="22"/>
              <w:szCs w:val="22"/>
            </w:rPr>
          </w:pPr>
          <w:r w:rsidRPr="004A57DC">
            <w:fldChar w:fldCharType="begin"/>
          </w:r>
          <w:r w:rsidRPr="004A57DC">
            <w:instrText xml:space="preserve"> TOC \o "1-3" \h \z \u </w:instrText>
          </w:r>
          <w:r w:rsidRPr="004A57DC">
            <w:fldChar w:fldCharType="separate"/>
          </w:r>
          <w:hyperlink w:anchor="_Toc41465067" w:history="1">
            <w:r w:rsidR="004A57DC" w:rsidRPr="004A57DC">
              <w:rPr>
                <w:rStyle w:val="Hipervnculo"/>
                <w:rFonts w:cs="Times New Roman"/>
                <w:smallCaps/>
                <w:noProof/>
              </w:rPr>
              <w:t xml:space="preserve">1. </w:t>
            </w:r>
            <w:r w:rsidR="004A57DC" w:rsidRPr="004A57DC">
              <w:rPr>
                <w:rStyle w:val="Hipervnculo"/>
                <w:rFonts w:cs="Times New Roman"/>
                <w:noProof/>
              </w:rPr>
              <w:t>RESUMEN</w:t>
            </w:r>
            <w:r w:rsidR="004A57DC" w:rsidRPr="004A57DC">
              <w:rPr>
                <w:noProof/>
                <w:webHidden/>
              </w:rPr>
              <w:tab/>
            </w:r>
            <w:r w:rsidR="004A57DC" w:rsidRPr="004A57DC">
              <w:rPr>
                <w:noProof/>
                <w:webHidden/>
              </w:rPr>
              <w:fldChar w:fldCharType="begin"/>
            </w:r>
            <w:r w:rsidR="004A57DC" w:rsidRPr="004A57DC">
              <w:rPr>
                <w:noProof/>
                <w:webHidden/>
              </w:rPr>
              <w:instrText xml:space="preserve"> PAGEREF _Toc41465067 \h </w:instrText>
            </w:r>
            <w:r w:rsidR="004A57DC" w:rsidRPr="004A57DC">
              <w:rPr>
                <w:noProof/>
                <w:webHidden/>
              </w:rPr>
            </w:r>
            <w:r w:rsidR="004A57DC" w:rsidRPr="004A57DC">
              <w:rPr>
                <w:noProof/>
                <w:webHidden/>
              </w:rPr>
              <w:fldChar w:fldCharType="separate"/>
            </w:r>
            <w:r w:rsidR="004A57DC" w:rsidRPr="004A57DC">
              <w:rPr>
                <w:noProof/>
                <w:webHidden/>
              </w:rPr>
              <w:t>3</w:t>
            </w:r>
            <w:r w:rsidR="004A57DC" w:rsidRPr="004A57DC">
              <w:rPr>
                <w:noProof/>
                <w:webHidden/>
              </w:rPr>
              <w:fldChar w:fldCharType="end"/>
            </w:r>
          </w:hyperlink>
        </w:p>
        <w:p w14:paraId="5A34F62A" w14:textId="60C90BB8" w:rsidR="004A57DC" w:rsidRPr="004A57DC" w:rsidRDefault="004A57DC">
          <w:pPr>
            <w:pStyle w:val="TDC1"/>
            <w:tabs>
              <w:tab w:val="right" w:leader="dot" w:pos="8211"/>
            </w:tabs>
            <w:rPr>
              <w:rFonts w:asciiTheme="minorHAnsi" w:hAnsiTheme="minorHAnsi"/>
              <w:noProof/>
              <w:sz w:val="22"/>
              <w:szCs w:val="22"/>
            </w:rPr>
          </w:pPr>
          <w:hyperlink w:anchor="_Toc41465068" w:history="1">
            <w:r w:rsidRPr="004A57DC">
              <w:rPr>
                <w:rStyle w:val="Hipervnculo"/>
                <w:rFonts w:cs="Times New Roman"/>
                <w:noProof/>
                <w:lang w:val="en-US"/>
              </w:rPr>
              <w:t>2. ABSTRACT</w:t>
            </w:r>
            <w:r w:rsidRPr="004A57DC">
              <w:rPr>
                <w:noProof/>
                <w:webHidden/>
              </w:rPr>
              <w:tab/>
            </w:r>
            <w:r w:rsidRPr="004A57DC">
              <w:rPr>
                <w:noProof/>
                <w:webHidden/>
              </w:rPr>
              <w:fldChar w:fldCharType="begin"/>
            </w:r>
            <w:r w:rsidRPr="004A57DC">
              <w:rPr>
                <w:noProof/>
                <w:webHidden/>
              </w:rPr>
              <w:instrText xml:space="preserve"> PAGEREF _Toc41465068 \h </w:instrText>
            </w:r>
            <w:r w:rsidRPr="004A57DC">
              <w:rPr>
                <w:noProof/>
                <w:webHidden/>
              </w:rPr>
            </w:r>
            <w:r w:rsidRPr="004A57DC">
              <w:rPr>
                <w:noProof/>
                <w:webHidden/>
              </w:rPr>
              <w:fldChar w:fldCharType="separate"/>
            </w:r>
            <w:r w:rsidRPr="004A57DC">
              <w:rPr>
                <w:noProof/>
                <w:webHidden/>
              </w:rPr>
              <w:t>3</w:t>
            </w:r>
            <w:r w:rsidRPr="004A57DC">
              <w:rPr>
                <w:noProof/>
                <w:webHidden/>
              </w:rPr>
              <w:fldChar w:fldCharType="end"/>
            </w:r>
          </w:hyperlink>
        </w:p>
        <w:p w14:paraId="3CD48B90" w14:textId="0CB1B642" w:rsidR="004A57DC" w:rsidRPr="004A57DC" w:rsidRDefault="004A57DC">
          <w:pPr>
            <w:pStyle w:val="TDC1"/>
            <w:tabs>
              <w:tab w:val="right" w:leader="dot" w:pos="8211"/>
            </w:tabs>
            <w:rPr>
              <w:rFonts w:asciiTheme="minorHAnsi" w:hAnsiTheme="minorHAnsi"/>
              <w:noProof/>
              <w:sz w:val="22"/>
              <w:szCs w:val="22"/>
            </w:rPr>
          </w:pPr>
          <w:hyperlink w:anchor="_Toc41465069" w:history="1">
            <w:r w:rsidRPr="004A57DC">
              <w:rPr>
                <w:rStyle w:val="Hipervnculo"/>
                <w:rFonts w:cs="Times New Roman"/>
                <w:smallCaps/>
                <w:noProof/>
              </w:rPr>
              <w:t>3. INTRODUCCIÓN</w:t>
            </w:r>
            <w:r w:rsidRPr="004A57DC">
              <w:rPr>
                <w:noProof/>
                <w:webHidden/>
              </w:rPr>
              <w:tab/>
            </w:r>
            <w:r w:rsidRPr="004A57DC">
              <w:rPr>
                <w:noProof/>
                <w:webHidden/>
              </w:rPr>
              <w:fldChar w:fldCharType="begin"/>
            </w:r>
            <w:r w:rsidRPr="004A57DC">
              <w:rPr>
                <w:noProof/>
                <w:webHidden/>
              </w:rPr>
              <w:instrText xml:space="preserve"> PAGEREF _Toc41465069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40FAF924" w14:textId="51C3E5D0" w:rsidR="004A57DC" w:rsidRPr="004A57DC" w:rsidRDefault="004A57DC">
          <w:pPr>
            <w:pStyle w:val="TDC1"/>
            <w:tabs>
              <w:tab w:val="right" w:leader="dot" w:pos="8211"/>
            </w:tabs>
            <w:rPr>
              <w:rFonts w:asciiTheme="minorHAnsi" w:hAnsiTheme="minorHAnsi"/>
              <w:noProof/>
              <w:sz w:val="22"/>
              <w:szCs w:val="22"/>
            </w:rPr>
          </w:pPr>
          <w:hyperlink w:anchor="_Toc41465070" w:history="1">
            <w:r w:rsidRPr="004A57DC">
              <w:rPr>
                <w:rStyle w:val="Hipervnculo"/>
                <w:rFonts w:cs="Times New Roman"/>
                <w:noProof/>
              </w:rPr>
              <w:t>4. OBJETIVOS</w:t>
            </w:r>
            <w:r w:rsidRPr="004A57DC">
              <w:rPr>
                <w:noProof/>
                <w:webHidden/>
              </w:rPr>
              <w:tab/>
            </w:r>
            <w:r w:rsidRPr="004A57DC">
              <w:rPr>
                <w:noProof/>
                <w:webHidden/>
              </w:rPr>
              <w:fldChar w:fldCharType="begin"/>
            </w:r>
            <w:r w:rsidRPr="004A57DC">
              <w:rPr>
                <w:noProof/>
                <w:webHidden/>
              </w:rPr>
              <w:instrText xml:space="preserve"> PAGEREF _Toc41465070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7734AE25" w14:textId="7CD14EEB" w:rsidR="004A57DC" w:rsidRPr="004A57DC" w:rsidRDefault="004A57DC">
          <w:pPr>
            <w:pStyle w:val="TDC1"/>
            <w:tabs>
              <w:tab w:val="right" w:leader="dot" w:pos="8211"/>
            </w:tabs>
            <w:rPr>
              <w:rFonts w:asciiTheme="minorHAnsi" w:hAnsiTheme="minorHAnsi"/>
              <w:noProof/>
              <w:sz w:val="22"/>
              <w:szCs w:val="22"/>
            </w:rPr>
          </w:pPr>
          <w:hyperlink w:anchor="_Toc41465071" w:history="1">
            <w:r w:rsidRPr="004A57DC">
              <w:rPr>
                <w:rStyle w:val="Hipervnculo"/>
                <w:rFonts w:cs="Times New Roman"/>
                <w:smallCaps/>
                <w:noProof/>
              </w:rPr>
              <w:t>5. CUERPO PRINCIPAL DE LA REVISIÓN BIBLIOGRÁFICA</w:t>
            </w:r>
            <w:r w:rsidRPr="004A57DC">
              <w:rPr>
                <w:noProof/>
                <w:webHidden/>
              </w:rPr>
              <w:tab/>
            </w:r>
            <w:r w:rsidRPr="004A57DC">
              <w:rPr>
                <w:noProof/>
                <w:webHidden/>
              </w:rPr>
              <w:fldChar w:fldCharType="begin"/>
            </w:r>
            <w:r w:rsidRPr="004A57DC">
              <w:rPr>
                <w:noProof/>
                <w:webHidden/>
              </w:rPr>
              <w:instrText xml:space="preserve"> PAGEREF _Toc41465071 \h </w:instrText>
            </w:r>
            <w:r w:rsidRPr="004A57DC">
              <w:rPr>
                <w:noProof/>
                <w:webHidden/>
              </w:rPr>
            </w:r>
            <w:r w:rsidRPr="004A57DC">
              <w:rPr>
                <w:noProof/>
                <w:webHidden/>
              </w:rPr>
              <w:fldChar w:fldCharType="separate"/>
            </w:r>
            <w:r w:rsidRPr="004A57DC">
              <w:rPr>
                <w:noProof/>
                <w:webHidden/>
              </w:rPr>
              <w:t>5</w:t>
            </w:r>
            <w:r w:rsidRPr="004A57DC">
              <w:rPr>
                <w:noProof/>
                <w:webHidden/>
              </w:rPr>
              <w:fldChar w:fldCharType="end"/>
            </w:r>
          </w:hyperlink>
        </w:p>
        <w:p w14:paraId="3B09BA00" w14:textId="7372B1D5" w:rsidR="004A57DC" w:rsidRPr="004A57DC" w:rsidRDefault="004A57DC">
          <w:pPr>
            <w:pStyle w:val="TDC2"/>
            <w:tabs>
              <w:tab w:val="right" w:leader="dot" w:pos="8211"/>
            </w:tabs>
            <w:rPr>
              <w:rFonts w:asciiTheme="minorHAnsi" w:hAnsiTheme="minorHAnsi"/>
              <w:noProof/>
              <w:sz w:val="22"/>
              <w:szCs w:val="22"/>
            </w:rPr>
          </w:pPr>
          <w:hyperlink w:anchor="_Toc41465072" w:history="1">
            <w:r w:rsidRPr="004A57DC">
              <w:rPr>
                <w:rStyle w:val="Hipervnculo"/>
                <w:rFonts w:cs="Times New Roman"/>
                <w:noProof/>
              </w:rPr>
              <w:t>5.1. PRIMER NIVEL DE SUBAPARTADO</w:t>
            </w:r>
            <w:r w:rsidRPr="004A57DC">
              <w:rPr>
                <w:noProof/>
                <w:webHidden/>
              </w:rPr>
              <w:tab/>
            </w:r>
            <w:r w:rsidRPr="004A57DC">
              <w:rPr>
                <w:noProof/>
                <w:webHidden/>
              </w:rPr>
              <w:fldChar w:fldCharType="begin"/>
            </w:r>
            <w:r w:rsidRPr="004A57DC">
              <w:rPr>
                <w:noProof/>
                <w:webHidden/>
              </w:rPr>
              <w:instrText xml:space="preserve"> PAGEREF _Toc41465072 \h </w:instrText>
            </w:r>
            <w:r w:rsidRPr="004A57DC">
              <w:rPr>
                <w:noProof/>
                <w:webHidden/>
              </w:rPr>
            </w:r>
            <w:r w:rsidRPr="004A57DC">
              <w:rPr>
                <w:noProof/>
                <w:webHidden/>
              </w:rPr>
              <w:fldChar w:fldCharType="separate"/>
            </w:r>
            <w:r w:rsidRPr="004A57DC">
              <w:rPr>
                <w:noProof/>
                <w:webHidden/>
              </w:rPr>
              <w:t>6</w:t>
            </w:r>
            <w:r w:rsidRPr="004A57DC">
              <w:rPr>
                <w:noProof/>
                <w:webHidden/>
              </w:rPr>
              <w:fldChar w:fldCharType="end"/>
            </w:r>
          </w:hyperlink>
        </w:p>
        <w:p w14:paraId="7F3175E0" w14:textId="6BC88C0A" w:rsidR="004A57DC" w:rsidRPr="004A57DC" w:rsidRDefault="004A57DC">
          <w:pPr>
            <w:pStyle w:val="TDC3"/>
            <w:tabs>
              <w:tab w:val="right" w:leader="dot" w:pos="8211"/>
            </w:tabs>
            <w:rPr>
              <w:rFonts w:asciiTheme="minorHAnsi" w:hAnsiTheme="minorHAnsi"/>
              <w:noProof/>
              <w:sz w:val="22"/>
              <w:szCs w:val="22"/>
            </w:rPr>
          </w:pPr>
          <w:hyperlink w:anchor="_Toc41465073" w:history="1">
            <w:r w:rsidRPr="004A57DC">
              <w:rPr>
                <w:rStyle w:val="Hipervnculo"/>
                <w:rFonts w:cs="Times New Roman"/>
                <w:noProof/>
              </w:rPr>
              <w:t>5.1.1. Segundo nivel de subapartado</w:t>
            </w:r>
            <w:r w:rsidRPr="004A57DC">
              <w:rPr>
                <w:noProof/>
                <w:webHidden/>
              </w:rPr>
              <w:tab/>
            </w:r>
            <w:r w:rsidRPr="004A57DC">
              <w:rPr>
                <w:noProof/>
                <w:webHidden/>
              </w:rPr>
              <w:fldChar w:fldCharType="begin"/>
            </w:r>
            <w:r w:rsidRPr="004A57DC">
              <w:rPr>
                <w:noProof/>
                <w:webHidden/>
              </w:rPr>
              <w:instrText xml:space="preserve"> PAGEREF _Toc41465073 \h </w:instrText>
            </w:r>
            <w:r w:rsidRPr="004A57DC">
              <w:rPr>
                <w:noProof/>
                <w:webHidden/>
              </w:rPr>
            </w:r>
            <w:r w:rsidRPr="004A57DC">
              <w:rPr>
                <w:noProof/>
                <w:webHidden/>
              </w:rPr>
              <w:fldChar w:fldCharType="separate"/>
            </w:r>
            <w:r w:rsidRPr="004A57DC">
              <w:rPr>
                <w:noProof/>
                <w:webHidden/>
              </w:rPr>
              <w:t>13</w:t>
            </w:r>
            <w:r w:rsidRPr="004A57DC">
              <w:rPr>
                <w:noProof/>
                <w:webHidden/>
              </w:rPr>
              <w:fldChar w:fldCharType="end"/>
            </w:r>
          </w:hyperlink>
        </w:p>
        <w:p w14:paraId="27841773" w14:textId="5BAD0213" w:rsidR="004A57DC" w:rsidRPr="004A57DC" w:rsidRDefault="004A57DC">
          <w:pPr>
            <w:pStyle w:val="TDC3"/>
            <w:tabs>
              <w:tab w:val="right" w:leader="dot" w:pos="8211"/>
            </w:tabs>
            <w:rPr>
              <w:rFonts w:asciiTheme="minorHAnsi" w:hAnsiTheme="minorHAnsi"/>
              <w:noProof/>
              <w:sz w:val="22"/>
              <w:szCs w:val="22"/>
            </w:rPr>
          </w:pPr>
          <w:hyperlink w:anchor="_Toc41465074" w:history="1">
            <w:r w:rsidRPr="004A57DC">
              <w:rPr>
                <w:rStyle w:val="Hipervnculo"/>
                <w:rFonts w:cs="Times New Roman"/>
                <w:noProof/>
              </w:rPr>
              <w:t>5.1.1.1 Tercer nivel de subapartado</w:t>
            </w:r>
            <w:r w:rsidRPr="004A57DC">
              <w:rPr>
                <w:noProof/>
                <w:webHidden/>
              </w:rPr>
              <w:tab/>
            </w:r>
            <w:r w:rsidRPr="004A57DC">
              <w:rPr>
                <w:noProof/>
                <w:webHidden/>
              </w:rPr>
              <w:fldChar w:fldCharType="begin"/>
            </w:r>
            <w:r w:rsidRPr="004A57DC">
              <w:rPr>
                <w:noProof/>
                <w:webHidden/>
              </w:rPr>
              <w:instrText xml:space="preserve"> PAGEREF _Toc41465074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11846109" w14:textId="6E67F1DB" w:rsidR="004A57DC" w:rsidRPr="004A57DC" w:rsidRDefault="004A57DC">
          <w:pPr>
            <w:pStyle w:val="TDC1"/>
            <w:tabs>
              <w:tab w:val="right" w:leader="dot" w:pos="8211"/>
            </w:tabs>
            <w:rPr>
              <w:rFonts w:asciiTheme="minorHAnsi" w:hAnsiTheme="minorHAnsi"/>
              <w:noProof/>
              <w:sz w:val="22"/>
              <w:szCs w:val="22"/>
            </w:rPr>
          </w:pPr>
          <w:hyperlink w:anchor="_Toc41465075" w:history="1">
            <w:r w:rsidRPr="004A57DC">
              <w:rPr>
                <w:rStyle w:val="Hipervnculo"/>
                <w:rFonts w:cs="Times New Roman"/>
                <w:noProof/>
              </w:rPr>
              <w:t>6. CONCLUSIONES</w:t>
            </w:r>
            <w:r w:rsidRPr="004A57DC">
              <w:rPr>
                <w:noProof/>
                <w:webHidden/>
              </w:rPr>
              <w:tab/>
            </w:r>
            <w:r w:rsidRPr="004A57DC">
              <w:rPr>
                <w:noProof/>
                <w:webHidden/>
              </w:rPr>
              <w:fldChar w:fldCharType="begin"/>
            </w:r>
            <w:r w:rsidRPr="004A57DC">
              <w:rPr>
                <w:noProof/>
                <w:webHidden/>
              </w:rPr>
              <w:instrText xml:space="preserve"> PAGEREF _Toc41465075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1E8B49F9" w14:textId="4A3338A5" w:rsidR="004A57DC" w:rsidRPr="004A57DC" w:rsidRDefault="004A57DC">
          <w:pPr>
            <w:pStyle w:val="TDC1"/>
            <w:tabs>
              <w:tab w:val="right" w:leader="dot" w:pos="8211"/>
            </w:tabs>
            <w:rPr>
              <w:rFonts w:asciiTheme="minorHAnsi" w:hAnsiTheme="minorHAnsi"/>
              <w:noProof/>
              <w:sz w:val="22"/>
              <w:szCs w:val="22"/>
            </w:rPr>
          </w:pPr>
          <w:hyperlink w:anchor="_Toc41465076" w:history="1">
            <w:r w:rsidRPr="004A57DC">
              <w:rPr>
                <w:rStyle w:val="Hipervnculo"/>
                <w:rFonts w:cs="Times New Roman"/>
                <w:smallCaps/>
                <w:noProof/>
              </w:rPr>
              <w:t>7. MÉTODOS</w:t>
            </w:r>
            <w:r w:rsidRPr="004A57DC">
              <w:rPr>
                <w:noProof/>
                <w:webHidden/>
              </w:rPr>
              <w:tab/>
            </w:r>
            <w:r w:rsidRPr="004A57DC">
              <w:rPr>
                <w:noProof/>
                <w:webHidden/>
              </w:rPr>
              <w:fldChar w:fldCharType="begin"/>
            </w:r>
            <w:r w:rsidRPr="004A57DC">
              <w:rPr>
                <w:noProof/>
                <w:webHidden/>
              </w:rPr>
              <w:instrText xml:space="preserve"> PAGEREF _Toc41465076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60A195AB" w14:textId="2F6C556E" w:rsidR="004A57DC" w:rsidRPr="004A57DC" w:rsidRDefault="004A57DC">
          <w:pPr>
            <w:pStyle w:val="TDC1"/>
            <w:tabs>
              <w:tab w:val="right" w:leader="dot" w:pos="8211"/>
            </w:tabs>
            <w:rPr>
              <w:rFonts w:asciiTheme="minorHAnsi" w:hAnsiTheme="minorHAnsi"/>
              <w:noProof/>
              <w:sz w:val="22"/>
              <w:szCs w:val="22"/>
            </w:rPr>
          </w:pPr>
          <w:hyperlink w:anchor="_Toc41465077" w:history="1">
            <w:r w:rsidRPr="004A57DC">
              <w:rPr>
                <w:rStyle w:val="Hipervnculo"/>
                <w:rFonts w:cs="Times New Roman"/>
                <w:noProof/>
              </w:rPr>
              <w:t>8. BIBLIOGRAFÍA Y NOTAS</w:t>
            </w:r>
            <w:r w:rsidRPr="004A57DC">
              <w:rPr>
                <w:noProof/>
                <w:webHidden/>
              </w:rPr>
              <w:tab/>
            </w:r>
            <w:r w:rsidRPr="004A57DC">
              <w:rPr>
                <w:noProof/>
                <w:webHidden/>
              </w:rPr>
              <w:fldChar w:fldCharType="begin"/>
            </w:r>
            <w:r w:rsidRPr="004A57DC">
              <w:rPr>
                <w:noProof/>
                <w:webHidden/>
              </w:rPr>
              <w:instrText xml:space="preserve"> PAGEREF _Toc41465077 \h </w:instrText>
            </w:r>
            <w:r w:rsidRPr="004A57DC">
              <w:rPr>
                <w:noProof/>
                <w:webHidden/>
              </w:rPr>
            </w:r>
            <w:r w:rsidRPr="004A57DC">
              <w:rPr>
                <w:noProof/>
                <w:webHidden/>
              </w:rPr>
              <w:fldChar w:fldCharType="separate"/>
            </w:r>
            <w:r w:rsidRPr="004A57DC">
              <w:rPr>
                <w:noProof/>
                <w:webHidden/>
              </w:rPr>
              <w:t>14</w:t>
            </w:r>
            <w:r w:rsidRPr="004A57DC">
              <w:rPr>
                <w:noProof/>
                <w:webHidden/>
              </w:rPr>
              <w:fldChar w:fldCharType="end"/>
            </w:r>
          </w:hyperlink>
        </w:p>
        <w:p w14:paraId="31F7B483" w14:textId="44EBE4D8" w:rsidR="004A57DC" w:rsidRPr="004A57DC" w:rsidRDefault="004A57DC">
          <w:pPr>
            <w:pStyle w:val="TDC1"/>
            <w:tabs>
              <w:tab w:val="right" w:leader="dot" w:pos="8211"/>
            </w:tabs>
            <w:rPr>
              <w:rFonts w:asciiTheme="minorHAnsi" w:hAnsiTheme="minorHAnsi"/>
              <w:noProof/>
              <w:sz w:val="22"/>
              <w:szCs w:val="22"/>
            </w:rPr>
          </w:pPr>
          <w:hyperlink w:anchor="_Toc41465078" w:history="1">
            <w:r w:rsidRPr="004A57DC">
              <w:rPr>
                <w:rStyle w:val="Hipervnculo"/>
                <w:rFonts w:cs="Times New Roman"/>
                <w:noProof/>
              </w:rPr>
              <w:t>9. ABREVIATURAS Y ACRÓNIMOS</w:t>
            </w:r>
            <w:r w:rsidRPr="004A57DC">
              <w:rPr>
                <w:noProof/>
                <w:webHidden/>
              </w:rPr>
              <w:tab/>
            </w:r>
            <w:r w:rsidRPr="004A57DC">
              <w:rPr>
                <w:noProof/>
                <w:webHidden/>
              </w:rPr>
              <w:fldChar w:fldCharType="begin"/>
            </w:r>
            <w:r w:rsidRPr="004A57DC">
              <w:rPr>
                <w:noProof/>
                <w:webHidden/>
              </w:rPr>
              <w:instrText xml:space="preserve"> PAGEREF _Toc41465078 \h </w:instrText>
            </w:r>
            <w:r w:rsidRPr="004A57DC">
              <w:rPr>
                <w:noProof/>
                <w:webHidden/>
              </w:rPr>
            </w:r>
            <w:r w:rsidRPr="004A57DC">
              <w:rPr>
                <w:noProof/>
                <w:webHidden/>
              </w:rPr>
              <w:fldChar w:fldCharType="separate"/>
            </w:r>
            <w:r w:rsidRPr="004A57DC">
              <w:rPr>
                <w:noProof/>
                <w:webHidden/>
              </w:rPr>
              <w:t>17</w:t>
            </w:r>
            <w:r w:rsidRPr="004A57DC">
              <w:rPr>
                <w:noProof/>
                <w:webHidden/>
              </w:rPr>
              <w:fldChar w:fldCharType="end"/>
            </w:r>
          </w:hyperlink>
        </w:p>
        <w:p w14:paraId="06D4D4F1" w14:textId="2EEBA650" w:rsidR="004A57DC" w:rsidRPr="004A57DC" w:rsidRDefault="004A57DC">
          <w:pPr>
            <w:pStyle w:val="TDC1"/>
            <w:tabs>
              <w:tab w:val="right" w:leader="dot" w:pos="8211"/>
            </w:tabs>
            <w:rPr>
              <w:rFonts w:asciiTheme="minorHAnsi" w:hAnsiTheme="minorHAnsi"/>
              <w:noProof/>
              <w:sz w:val="22"/>
              <w:szCs w:val="22"/>
            </w:rPr>
          </w:pPr>
          <w:hyperlink w:anchor="_Toc41465079" w:history="1">
            <w:r w:rsidRPr="004A57DC">
              <w:rPr>
                <w:rStyle w:val="Hipervnculo"/>
                <w:rFonts w:cs="Times New Roman"/>
                <w:noProof/>
              </w:rPr>
              <w:t>ANEXOS</w:t>
            </w:r>
            <w:r w:rsidRPr="004A57DC">
              <w:rPr>
                <w:noProof/>
                <w:webHidden/>
              </w:rPr>
              <w:tab/>
            </w:r>
            <w:r w:rsidRPr="004A57DC">
              <w:rPr>
                <w:noProof/>
                <w:webHidden/>
              </w:rPr>
              <w:fldChar w:fldCharType="begin"/>
            </w:r>
            <w:r w:rsidRPr="004A57DC">
              <w:rPr>
                <w:noProof/>
                <w:webHidden/>
              </w:rPr>
              <w:instrText xml:space="preserve"> PAGEREF _Toc41465079 \h </w:instrText>
            </w:r>
            <w:r w:rsidRPr="004A57DC">
              <w:rPr>
                <w:noProof/>
                <w:webHidden/>
              </w:rPr>
            </w:r>
            <w:r w:rsidRPr="004A57DC">
              <w:rPr>
                <w:noProof/>
                <w:webHidden/>
              </w:rPr>
              <w:fldChar w:fldCharType="separate"/>
            </w:r>
            <w:r w:rsidRPr="004A57DC">
              <w:rPr>
                <w:noProof/>
                <w:webHidden/>
              </w:rPr>
              <w:t>19</w:t>
            </w:r>
            <w:r w:rsidRPr="004A57DC">
              <w:rPr>
                <w:noProof/>
                <w:webHidden/>
              </w:rPr>
              <w:fldChar w:fldCharType="end"/>
            </w:r>
          </w:hyperlink>
        </w:p>
        <w:p w14:paraId="2DF9E2BD" w14:textId="2D56D1C9" w:rsidR="004A57DC" w:rsidRPr="004A57DC" w:rsidRDefault="004A57DC">
          <w:pPr>
            <w:pStyle w:val="TDC2"/>
            <w:tabs>
              <w:tab w:val="right" w:leader="dot" w:pos="8211"/>
            </w:tabs>
            <w:rPr>
              <w:rFonts w:asciiTheme="minorHAnsi" w:hAnsiTheme="minorHAnsi"/>
              <w:noProof/>
              <w:sz w:val="22"/>
              <w:szCs w:val="22"/>
            </w:rPr>
          </w:pPr>
          <w:hyperlink w:anchor="_Toc41465080" w:history="1">
            <w:r w:rsidRPr="004A57DC">
              <w:rPr>
                <w:rStyle w:val="Hipervnculo"/>
                <w:rFonts w:cs="Times New Roman"/>
                <w:noProof/>
              </w:rPr>
              <w:t>ANEXO 1: TÍTULO DESCRIPTIVO</w:t>
            </w:r>
            <w:r w:rsidRPr="004A57DC">
              <w:rPr>
                <w:noProof/>
                <w:webHidden/>
              </w:rPr>
              <w:tab/>
            </w:r>
            <w:r w:rsidRPr="004A57DC">
              <w:rPr>
                <w:noProof/>
                <w:webHidden/>
              </w:rPr>
              <w:fldChar w:fldCharType="begin"/>
            </w:r>
            <w:r w:rsidRPr="004A57DC">
              <w:rPr>
                <w:noProof/>
                <w:webHidden/>
              </w:rPr>
              <w:instrText xml:space="preserve"> PAGEREF _Toc41465080 \h </w:instrText>
            </w:r>
            <w:r w:rsidRPr="004A57DC">
              <w:rPr>
                <w:noProof/>
                <w:webHidden/>
              </w:rPr>
            </w:r>
            <w:r w:rsidRPr="004A57DC">
              <w:rPr>
                <w:noProof/>
                <w:webHidden/>
              </w:rPr>
              <w:fldChar w:fldCharType="separate"/>
            </w:r>
            <w:r w:rsidRPr="004A57DC">
              <w:rPr>
                <w:noProof/>
                <w:webHidden/>
              </w:rPr>
              <w:t>21</w:t>
            </w:r>
            <w:r w:rsidRPr="004A57DC">
              <w:rPr>
                <w:noProof/>
                <w:webHidden/>
              </w:rPr>
              <w:fldChar w:fldCharType="end"/>
            </w:r>
          </w:hyperlink>
        </w:p>
        <w:p w14:paraId="20AF2D7F" w14:textId="667C478C" w:rsidR="00822380" w:rsidRPr="004A57DC" w:rsidRDefault="00822380">
          <w:r w:rsidRPr="004A57DC">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3"/>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0" w:name="_Toc472187964"/>
      <w:bookmarkStart w:id="1" w:name="_Toc41465067"/>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0"/>
      <w:bookmarkEnd w:id="1"/>
    </w:p>
    <w:p w14:paraId="3C3E5AC7" w14:textId="704C5758"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w:t>
      </w:r>
      <w:proofErr w:type="spellStart"/>
      <w:r w:rsidR="00EA0C6D">
        <w:rPr>
          <w:rFonts w:cs="Times New Roman"/>
        </w:rPr>
        <w:t>Roman</w:t>
      </w:r>
      <w:proofErr w:type="spellEnd"/>
      <w:r w:rsidR="00EA0C6D">
        <w:rPr>
          <w:rFonts w:cs="Times New Roman"/>
        </w:rPr>
        <w:t xml:space="preserve">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r w:rsidR="00C45F2C">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w:t>
      </w:r>
      <w:proofErr w:type="spellStart"/>
      <w:r w:rsidR="00F16231">
        <w:rPr>
          <w:rFonts w:cs="Times New Roman"/>
          <w:i/>
        </w:rPr>
        <w:t>Roman</w:t>
      </w:r>
      <w:proofErr w:type="spellEnd"/>
      <w:r w:rsidR="00F16231">
        <w:rPr>
          <w:rFonts w:cs="Times New Roman"/>
          <w:i/>
        </w:rPr>
        <w:t xml:space="preserve">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2" w:name="_Toc472187965"/>
      <w:bookmarkStart w:id="3" w:name="_Toc41465068"/>
      <w:r w:rsidRPr="008746A6">
        <w:rPr>
          <w:rFonts w:ascii="Times New Roman" w:hAnsi="Times New Roman" w:cs="Times New Roman"/>
          <w:b/>
          <w:color w:val="auto"/>
          <w:sz w:val="24"/>
          <w:lang w:val="en-US"/>
        </w:rPr>
        <w:t>2. ABSTRACT</w:t>
      </w:r>
      <w:bookmarkEnd w:id="2"/>
      <w:bookmarkEnd w:id="3"/>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singled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4" w:name="_Toc472187966"/>
      <w:bookmarkStart w:id="5" w:name="_Toc41465069"/>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4"/>
      <w:bookmarkEnd w:id="5"/>
    </w:p>
    <w:p w14:paraId="53E36A70" w14:textId="336CE26D" w:rsidR="00426897" w:rsidRPr="00426897" w:rsidRDefault="00F935F6" w:rsidP="00426897">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6" w:name="_Ref468635300"/>
      <w:r w:rsidR="00877BA9">
        <w:rPr>
          <w:rStyle w:val="Refdenotaalpie"/>
          <w:rFonts w:cs="Times New Roman"/>
        </w:rPr>
        <w:footnoteReference w:id="2"/>
      </w:r>
      <w:bookmarkStart w:id="7" w:name="_Ref472070784"/>
      <w:bookmarkEnd w:id="6"/>
      <w:r w:rsidR="00BE71A7">
        <w:rPr>
          <w:rStyle w:val="Refdenotaalpie"/>
          <w:rFonts w:cs="Times New Roman"/>
        </w:rPr>
        <w:footnoteReference w:id="3"/>
      </w:r>
      <w:bookmarkEnd w:id="7"/>
      <w:r w:rsidR="003E00D0">
        <w:rPr>
          <w:rFonts w:cs="Times New Roman"/>
        </w:rPr>
        <w:t xml:space="preserve"> La introducción debe establecer la razón o la motivación del trabajo, </w:t>
      </w:r>
      <w:r w:rsidR="00426897">
        <w:rPr>
          <w:rFonts w:cs="Times New Roman"/>
        </w:rPr>
        <w:t xml:space="preserve">así como </w:t>
      </w:r>
      <w:r w:rsidR="00426897" w:rsidRPr="00426897">
        <w:rPr>
          <w:rFonts w:cs="Times New Roman"/>
        </w:rPr>
        <w:t>proporcionar una visión general de</w:t>
      </w:r>
      <w:r w:rsidR="00426897">
        <w:rPr>
          <w:rFonts w:cs="Times New Roman"/>
        </w:rPr>
        <w:t xml:space="preserve">l tema. Debe </w:t>
      </w:r>
      <w:r w:rsidR="003E00D0">
        <w:rPr>
          <w:rFonts w:cs="Times New Roman"/>
        </w:rPr>
        <w:t xml:space="preserve">exponer </w:t>
      </w:r>
      <w:r w:rsidR="00426897">
        <w:rPr>
          <w:rFonts w:cs="Times New Roman"/>
        </w:rPr>
        <w:t>algunos</w:t>
      </w:r>
      <w:r w:rsidR="001A374B">
        <w:rPr>
          <w:rFonts w:cs="Times New Roman"/>
        </w:rPr>
        <w:t xml:space="preserve"> antecedentes y </w:t>
      </w:r>
      <w:r w:rsidR="00426897">
        <w:rPr>
          <w:rFonts w:cs="Times New Roman"/>
        </w:rPr>
        <w:t>justificar la elección del tema para elaborar la revisión.</w:t>
      </w:r>
      <w:r w:rsidR="00CD65CE">
        <w:rPr>
          <w:rStyle w:val="Refdenotaalpie"/>
          <w:rFonts w:cs="Times New Roman"/>
        </w:rPr>
        <w:footnoteReference w:id="4"/>
      </w:r>
      <w:r w:rsidR="00426897">
        <w:rPr>
          <w:rFonts w:cs="Times New Roman"/>
        </w:rPr>
        <w:t xml:space="preserve"> </w:t>
      </w:r>
    </w:p>
    <w:p w14:paraId="320DCAEB" w14:textId="6C814EAE" w:rsidR="00A37E35" w:rsidRDefault="008E3E04" w:rsidP="00426897">
      <w:pPr>
        <w:spacing w:afterLines="60" w:after="144"/>
        <w:ind w:firstLine="284"/>
        <w:jc w:val="both"/>
        <w:rPr>
          <w:rFonts w:cs="Times New Roman"/>
        </w:rPr>
      </w:pPr>
      <w:r>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 xml:space="preserve">con tipo de letra Times New </w:t>
      </w:r>
      <w:proofErr w:type="spellStart"/>
      <w:r w:rsidR="00B0002B">
        <w:rPr>
          <w:rFonts w:cs="Times New Roman"/>
        </w:rPr>
        <w:t>Roman</w:t>
      </w:r>
      <w:proofErr w:type="spellEnd"/>
      <w:r w:rsidR="00B0002B">
        <w:rPr>
          <w:rFonts w:cs="Times New Roman"/>
        </w:rPr>
        <w:t xml:space="preserve"> de 12 punto</w:t>
      </w:r>
      <w:r w:rsidR="005E4A38">
        <w:rPr>
          <w:rFonts w:cs="Times New Roman"/>
        </w:rPr>
        <w:t>s</w:t>
      </w:r>
      <w:r w:rsidR="00B0002B">
        <w:rPr>
          <w:rFonts w:cs="Times New Roman"/>
        </w:rPr>
        <w:t xml:space="preserve">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37B44BE4"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 xml:space="preserve">las normas de estilo de la American Chemical </w:t>
      </w:r>
      <w:proofErr w:type="spellStart"/>
      <w:r w:rsidR="00A37E35">
        <w:rPr>
          <w:rFonts w:cs="Times New Roman"/>
        </w:rPr>
        <w:t>Society</w:t>
      </w:r>
      <w:proofErr w:type="spellEnd"/>
      <w:r w:rsidR="00A37E35">
        <w:rPr>
          <w:rFonts w:cs="Times New Roman"/>
        </w:rPr>
        <w:t xml:space="preserve">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bookmarkStart w:id="8" w:name="_Ref468632531"/>
      <w:r w:rsidR="00F07BAC">
        <w:rPr>
          <w:rStyle w:val="Refdenotaalpie"/>
          <w:rFonts w:cs="Times New Roman"/>
        </w:rPr>
        <w:footnoteReference w:id="5"/>
      </w:r>
      <w:bookmarkEnd w:id="8"/>
      <w:r w:rsidR="00EA0591">
        <w:rPr>
          <w:rFonts w:cs="Times New Roman"/>
        </w:rPr>
        <w:t xml:space="preserve"> Para </w:t>
      </w:r>
      <w:r w:rsidR="00C5096F">
        <w:rPr>
          <w:rFonts w:cs="Times New Roman"/>
        </w:rPr>
        <w:t xml:space="preserve">la presentación de </w:t>
      </w:r>
      <w:r w:rsidR="00EA0591">
        <w:rPr>
          <w:rFonts w:cs="Times New Roman"/>
        </w:rPr>
        <w:t>figuras y esquemas ver la</w:t>
      </w:r>
      <w:r w:rsidR="00C5096F">
        <w:rPr>
          <w:rFonts w:cs="Times New Roman"/>
        </w:rPr>
        <w:t xml:space="preserve">s secciones correspondientes en </w:t>
      </w:r>
      <w:proofErr w:type="spellStart"/>
      <w:r w:rsidR="00C5096F" w:rsidRPr="00C5096F">
        <w:rPr>
          <w:rFonts w:cs="Times New Roman"/>
        </w:rPr>
        <w:t>Coghill</w:t>
      </w:r>
      <w:proofErr w:type="spellEnd"/>
      <w:r w:rsidR="00C5096F">
        <w:rPr>
          <w:rFonts w:cs="Times New Roman"/>
        </w:rPr>
        <w:t xml:space="preserve"> y </w:t>
      </w:r>
      <w:r w:rsidR="00C5096F" w:rsidRPr="00C5096F">
        <w:rPr>
          <w:rFonts w:cs="Times New Roman"/>
        </w:rPr>
        <w:t>Garson</w:t>
      </w:r>
      <w:r w:rsidR="00C5096F">
        <w:rPr>
          <w:rFonts w:cs="Times New Roman"/>
        </w:rPr>
        <w:t>.</w:t>
      </w:r>
      <w:r w:rsidR="00C5096F">
        <w:rPr>
          <w:rFonts w:cs="Times New Roman"/>
        </w:rPr>
        <w:fldChar w:fldCharType="begin"/>
      </w:r>
      <w:r w:rsidR="00C5096F">
        <w:rPr>
          <w:rFonts w:cs="Times New Roman"/>
        </w:rPr>
        <w:instrText xml:space="preserve"> NOTEREF _Ref468632531 \f \h </w:instrText>
      </w:r>
      <w:r w:rsidR="00C5096F">
        <w:rPr>
          <w:rFonts w:cs="Times New Roman"/>
        </w:rPr>
      </w:r>
      <w:r w:rsidR="00C5096F">
        <w:rPr>
          <w:rFonts w:cs="Times New Roman"/>
        </w:rPr>
        <w:fldChar w:fldCharType="separate"/>
      </w:r>
      <w:r w:rsidR="00C5096F" w:rsidRPr="00C5096F">
        <w:rPr>
          <w:rStyle w:val="Refdenotaalpie"/>
        </w:rPr>
        <w:t>4</w:t>
      </w:r>
      <w:r w:rsidR="00C5096F">
        <w:rPr>
          <w:rFonts w:cs="Times New Roman"/>
        </w:rPr>
        <w:fldChar w:fldCharType="end"/>
      </w:r>
    </w:p>
    <w:p w14:paraId="419F7FC9" w14:textId="77777777" w:rsidR="00243CAB" w:rsidRPr="00EA4CE1" w:rsidRDefault="00243CAB" w:rsidP="00243CAB">
      <w:pPr>
        <w:pStyle w:val="Ttulo1"/>
        <w:spacing w:before="0" w:afterLines="60" w:after="144"/>
        <w:rPr>
          <w:rFonts w:ascii="Times New Roman" w:hAnsi="Times New Roman" w:cs="Times New Roman"/>
          <w:b/>
          <w:color w:val="auto"/>
          <w:sz w:val="24"/>
        </w:rPr>
      </w:pPr>
      <w:bookmarkStart w:id="9" w:name="_Toc41465070"/>
      <w:r w:rsidRPr="00EA4CE1">
        <w:rPr>
          <w:rFonts w:ascii="Times New Roman" w:hAnsi="Times New Roman" w:cs="Times New Roman"/>
          <w:b/>
          <w:color w:val="auto"/>
          <w:sz w:val="24"/>
        </w:rPr>
        <w:t>4. OBJETIVOS</w:t>
      </w:r>
      <w:bookmarkEnd w:id="9"/>
    </w:p>
    <w:p w14:paraId="7BFA0505" w14:textId="7ACAB343" w:rsidR="00243CAB" w:rsidRDefault="00243CAB" w:rsidP="00243CAB">
      <w:pPr>
        <w:spacing w:after="60"/>
        <w:ind w:firstLine="284"/>
        <w:jc w:val="both"/>
        <w:rPr>
          <w:rFonts w:cs="Times New Roman"/>
        </w:rPr>
      </w:pPr>
      <w:r>
        <w:rPr>
          <w:rFonts w:cs="Times New Roman"/>
        </w:rPr>
        <w:t>Puede dedicar una sección a desarrollar los objetivos del trabajo o estos pueden estar incluidos en la introducción (sección anterior). Los objetivos deben redactarse de forma clara y concisa</w:t>
      </w:r>
      <w:r w:rsidRPr="00F43E0E">
        <w:rPr>
          <w:rFonts w:cs="Times New Roman"/>
          <w:vertAlign w:val="superscript"/>
        </w:rPr>
        <w:fldChar w:fldCharType="begin"/>
      </w:r>
      <w:r w:rsidRPr="00F43E0E">
        <w:rPr>
          <w:rFonts w:cs="Times New Roman"/>
          <w:vertAlign w:val="superscript"/>
        </w:rPr>
        <w:instrText xml:space="preserve"> NOTEREF _Ref468635300 \f \h  \* MERGEFORMAT </w:instrText>
      </w:r>
      <w:r w:rsidRPr="00F43E0E">
        <w:rPr>
          <w:rFonts w:cs="Times New Roman"/>
          <w:vertAlign w:val="superscript"/>
        </w:rPr>
      </w:r>
      <w:r w:rsidRPr="00F43E0E">
        <w:rPr>
          <w:rFonts w:cs="Times New Roman"/>
          <w:vertAlign w:val="superscript"/>
        </w:rPr>
        <w:fldChar w:fldCharType="separate"/>
      </w:r>
      <w:r w:rsidRPr="00F43E0E">
        <w:rPr>
          <w:vertAlign w:val="superscript"/>
        </w:rPr>
        <w:t>1</w:t>
      </w:r>
      <w:r w:rsidRPr="00F43E0E">
        <w:rPr>
          <w:rFonts w:cs="Times New Roman"/>
          <w:vertAlign w:val="superscript"/>
        </w:rPr>
        <w:fldChar w:fldCharType="end"/>
      </w:r>
      <w:r>
        <w:rPr>
          <w:rFonts w:cs="Times New Roman"/>
        </w:rPr>
        <w:t xml:space="preserve"> y deben corresponderse con la motivación y/o el planteamiento del trabajo. Se recomienda enunciar los objetivos con infinitivos.</w:t>
      </w:r>
    </w:p>
    <w:p w14:paraId="5C35B604" w14:textId="492FB4FB" w:rsidR="004A33AA" w:rsidRDefault="004A33AA" w:rsidP="004A33AA">
      <w:pPr>
        <w:spacing w:after="60"/>
        <w:jc w:val="both"/>
        <w:rPr>
          <w:rFonts w:cs="Times New Roman"/>
        </w:rPr>
      </w:pPr>
    </w:p>
    <w:p w14:paraId="23F1A2B4" w14:textId="155B0E7E" w:rsidR="004A33AA" w:rsidRPr="008708E3" w:rsidRDefault="004A33AA" w:rsidP="004A33AA">
      <w:pPr>
        <w:pStyle w:val="Ttulo1"/>
        <w:spacing w:before="0" w:afterLines="60" w:after="144"/>
        <w:rPr>
          <w:rFonts w:ascii="Times New Roman" w:hAnsi="Times New Roman" w:cs="Times New Roman"/>
          <w:b/>
          <w:bCs/>
          <w:smallCaps/>
          <w:color w:val="auto"/>
          <w:sz w:val="24"/>
          <w:szCs w:val="24"/>
        </w:rPr>
      </w:pPr>
      <w:bookmarkStart w:id="10" w:name="_Toc41465071"/>
      <w:r>
        <w:rPr>
          <w:rFonts w:ascii="Times New Roman" w:hAnsi="Times New Roman" w:cs="Times New Roman"/>
          <w:b/>
          <w:bCs/>
          <w:smallCaps/>
          <w:color w:val="auto"/>
          <w:sz w:val="24"/>
          <w:szCs w:val="24"/>
        </w:rPr>
        <w:t>5</w:t>
      </w:r>
      <w:r w:rsidRPr="008708E3">
        <w:rPr>
          <w:rFonts w:ascii="Times New Roman" w:hAnsi="Times New Roman" w:cs="Times New Roman"/>
          <w:b/>
          <w:bCs/>
          <w:smallCaps/>
          <w:color w:val="auto"/>
          <w:sz w:val="24"/>
          <w:szCs w:val="24"/>
        </w:rPr>
        <w:t xml:space="preserve">. </w:t>
      </w:r>
      <w:r w:rsidR="007107A8">
        <w:rPr>
          <w:rFonts w:ascii="Times New Roman" w:hAnsi="Times New Roman" w:cs="Times New Roman"/>
          <w:b/>
          <w:bCs/>
          <w:smallCaps/>
          <w:color w:val="auto"/>
          <w:sz w:val="24"/>
          <w:szCs w:val="24"/>
        </w:rPr>
        <w:t>CUERPO PRINCIPAL DE LA REVISIÓN BIBLIOGRÁFICA</w:t>
      </w:r>
      <w:bookmarkEnd w:id="10"/>
    </w:p>
    <w:p w14:paraId="07FB9D59" w14:textId="4F42A723" w:rsidR="004A33AA" w:rsidRDefault="0062016D" w:rsidP="0062016D">
      <w:pPr>
        <w:spacing w:after="60"/>
        <w:ind w:firstLine="284"/>
        <w:jc w:val="both"/>
        <w:rPr>
          <w:rFonts w:cs="Times New Roman"/>
          <w:bCs/>
        </w:rPr>
      </w:pPr>
      <w:r w:rsidRPr="0062016D">
        <w:rPr>
          <w:rFonts w:cs="Times New Roman"/>
          <w:bCs/>
        </w:rPr>
        <w:t xml:space="preserve">Esta sección </w:t>
      </w:r>
      <w:r>
        <w:rPr>
          <w:rFonts w:cs="Times New Roman"/>
          <w:bCs/>
        </w:rPr>
        <w:t xml:space="preserve">constituye </w:t>
      </w:r>
      <w:r w:rsidRPr="0062016D">
        <w:rPr>
          <w:rFonts w:cs="Times New Roman"/>
          <w:bCs/>
        </w:rPr>
        <w:t xml:space="preserve">el núcleo principal del trabajo. </w:t>
      </w:r>
      <w:r>
        <w:rPr>
          <w:rFonts w:cs="Times New Roman"/>
          <w:bCs/>
        </w:rPr>
        <w:t>Se recomienda su organización en subsecciones (por ej. siguiendo una lógica cronológica, temática o metodológica). Realice una exposición crítica de</w:t>
      </w:r>
      <w:r w:rsidRPr="0062016D">
        <w:rPr>
          <w:rFonts w:cs="Times New Roman"/>
          <w:bCs/>
        </w:rPr>
        <w:t xml:space="preserve"> los resultados más </w:t>
      </w:r>
      <w:r>
        <w:rPr>
          <w:rFonts w:cs="Times New Roman"/>
          <w:bCs/>
        </w:rPr>
        <w:t>relevantes encontrados en los artículos originales</w:t>
      </w:r>
      <w:r w:rsidRPr="0062016D">
        <w:rPr>
          <w:rFonts w:cs="Times New Roman"/>
          <w:bCs/>
        </w:rPr>
        <w:t xml:space="preserve"> seleccionados</w:t>
      </w:r>
      <w:r>
        <w:rPr>
          <w:rFonts w:cs="Times New Roman"/>
          <w:bCs/>
        </w:rPr>
        <w:t xml:space="preserve">. </w:t>
      </w:r>
    </w:p>
    <w:p w14:paraId="5AD01D85" w14:textId="00DB4C14" w:rsidR="004A33AA" w:rsidRPr="00E230C7" w:rsidRDefault="004A33AA" w:rsidP="004A33AA">
      <w:pPr>
        <w:spacing w:after="60"/>
        <w:ind w:firstLine="284"/>
        <w:jc w:val="both"/>
        <w:rPr>
          <w:rFonts w:cs="Times New Roman"/>
        </w:rPr>
      </w:pPr>
      <w:r>
        <w:rPr>
          <w:rFonts w:cs="Times New Roman"/>
          <w:bCs/>
        </w:rPr>
        <w:t xml:space="preserve">Deben redactarse de forma breve y clara, para lo que será necesario recurrir a esquemas, figuras y tablas. </w:t>
      </w:r>
      <w:r w:rsidRPr="00C91E2F">
        <w:rPr>
          <w:rFonts w:cs="Times New Roman"/>
          <w:bCs/>
        </w:rPr>
        <w:t xml:space="preserve">El </w:t>
      </w:r>
      <w:r w:rsidRPr="009624E6">
        <w:rPr>
          <w:rFonts w:cs="Times New Roman"/>
          <w:bCs/>
        </w:rPr>
        <w:t xml:space="preserve">propósito de utilizar elementos gráficos es hacer más efectiva la comunicación de los mismos. </w:t>
      </w:r>
      <w:r w:rsidR="001F6969" w:rsidRPr="001F6969">
        <w:rPr>
          <w:rFonts w:cs="Times New Roman"/>
          <w:b/>
        </w:rPr>
        <w:t>Para el uso en esta memoria de elementos gráficos con copyright es imprescindible solicitar el permiso de su uso para actividades académicas a la editorial.</w:t>
      </w:r>
      <w:r w:rsidR="001F6969">
        <w:rPr>
          <w:rFonts w:cs="Times New Roman"/>
          <w:bCs/>
        </w:rPr>
        <w:t xml:space="preserve"> </w:t>
      </w:r>
      <w:r w:rsidRPr="009624E6">
        <w:rPr>
          <w:rFonts w:cs="Times New Roman"/>
          <w:bCs/>
        </w:rPr>
        <w:t>Demasiados elementos gráficos puede</w:t>
      </w:r>
      <w:r>
        <w:rPr>
          <w:rFonts w:cs="Times New Roman"/>
          <w:bCs/>
        </w:rPr>
        <w:t>n</w:t>
      </w:r>
      <w:r w:rsidRPr="009624E6">
        <w:rPr>
          <w:rFonts w:cs="Times New Roman"/>
          <w:bCs/>
        </w:rPr>
        <w:t xml:space="preserve"> distraer al lector.</w:t>
      </w:r>
      <w:r>
        <w:rPr>
          <w:rFonts w:cs="Times New Roman"/>
          <w:bCs/>
        </w:rPr>
        <w:t xml:space="preserve"> Es </w:t>
      </w:r>
      <w:r w:rsidRPr="009D59AF">
        <w:rPr>
          <w:rFonts w:cs="Times New Roman"/>
          <w:bCs/>
        </w:rPr>
        <w:t xml:space="preserve">importante </w:t>
      </w:r>
      <w:r>
        <w:rPr>
          <w:rFonts w:cs="Times New Roman"/>
          <w:bCs/>
        </w:rPr>
        <w:t xml:space="preserve">que los elementos gráficos sean de buena calidad. Procure que las manipulaciones que pueda hacer sobre una imagen no reduzcan la calidad de la misma. Todos los elementos gráficos deben llevar un texto al pie del elemento y deben citarse en el texto. No colocar elementos superfluos sin citar. </w:t>
      </w:r>
      <w:r>
        <w:rPr>
          <w:rFonts w:cs="Times New Roman"/>
          <w:bCs/>
        </w:rPr>
        <w:lastRenderedPageBreak/>
        <w:t xml:space="preserve">Solamente mencione aquellos resultados que se discutan o justifiquen las conclusiones. </w:t>
      </w:r>
      <w:r>
        <w:rPr>
          <w:rFonts w:cs="Times New Roman"/>
        </w:rPr>
        <w:t xml:space="preserve">Siga las normas de estilo de la American Chemical </w:t>
      </w:r>
      <w:proofErr w:type="spellStart"/>
      <w:r>
        <w:rPr>
          <w:rFonts w:cs="Times New Roman"/>
        </w:rPr>
        <w:t>Society</w:t>
      </w:r>
      <w:proofErr w:type="spellEnd"/>
      <w:r>
        <w:rPr>
          <w:rFonts w:cs="Times New Roman"/>
        </w:rPr>
        <w:t xml:space="preserve"> (ACS) para la presentación de la bibliografía, figuras, esquemas y ecuaciones.</w:t>
      </w:r>
      <w:r w:rsidRPr="00A37E35">
        <w:rPr>
          <w:rFonts w:cs="Times New Roman"/>
          <w:vertAlign w:val="superscript"/>
        </w:rPr>
        <w:fldChar w:fldCharType="begin"/>
      </w:r>
      <w:r w:rsidRPr="00A37E35">
        <w:rPr>
          <w:rFonts w:cs="Times New Roman"/>
          <w:vertAlign w:val="superscript"/>
        </w:rPr>
        <w:instrText xml:space="preserve"> NOTEREF _Ref468632531 \h  \* MERGEFORMAT </w:instrText>
      </w:r>
      <w:r w:rsidRPr="00A37E35">
        <w:rPr>
          <w:rFonts w:cs="Times New Roman"/>
          <w:vertAlign w:val="superscript"/>
        </w:rPr>
      </w:r>
      <w:r w:rsidRPr="00A37E35">
        <w:rPr>
          <w:rFonts w:cs="Times New Roman"/>
          <w:vertAlign w:val="superscript"/>
        </w:rPr>
        <w:fldChar w:fldCharType="separate"/>
      </w:r>
      <w:r w:rsidR="00CF29DB">
        <w:rPr>
          <w:rFonts w:cs="Times New Roman"/>
          <w:vertAlign w:val="superscript"/>
        </w:rPr>
        <w:t>4</w:t>
      </w:r>
      <w:r w:rsidRPr="00A37E35">
        <w:rPr>
          <w:rFonts w:cs="Times New Roman"/>
          <w:vertAlign w:val="superscript"/>
        </w:rPr>
        <w:fldChar w:fldCharType="end"/>
      </w:r>
    </w:p>
    <w:p w14:paraId="7D096E60" w14:textId="77777777" w:rsidR="004A33AA" w:rsidRDefault="004A33AA" w:rsidP="004A33AA">
      <w:pPr>
        <w:spacing w:after="60"/>
        <w:jc w:val="both"/>
        <w:rPr>
          <w:rFonts w:cs="Times New Roman"/>
          <w:bCs/>
        </w:rPr>
      </w:pPr>
    </w:p>
    <w:p w14:paraId="6DDC4AC3" w14:textId="4882CC43" w:rsidR="004A33AA" w:rsidRPr="002775C2" w:rsidRDefault="00CF29DB" w:rsidP="004A33AA">
      <w:pPr>
        <w:pStyle w:val="Ttulo2"/>
        <w:spacing w:before="0" w:after="60"/>
        <w:rPr>
          <w:rFonts w:ascii="Times New Roman" w:hAnsi="Times New Roman" w:cs="Times New Roman"/>
          <w:b/>
          <w:color w:val="auto"/>
          <w:sz w:val="24"/>
          <w:szCs w:val="24"/>
        </w:rPr>
      </w:pPr>
      <w:bookmarkStart w:id="11" w:name="_Toc41465072"/>
      <w:r>
        <w:rPr>
          <w:rFonts w:ascii="Times New Roman" w:hAnsi="Times New Roman" w:cs="Times New Roman"/>
          <w:b/>
          <w:color w:val="auto"/>
          <w:sz w:val="24"/>
          <w:szCs w:val="24"/>
        </w:rPr>
        <w:t>5</w:t>
      </w:r>
      <w:r w:rsidR="004A33AA" w:rsidRPr="002775C2">
        <w:rPr>
          <w:rFonts w:ascii="Times New Roman" w:hAnsi="Times New Roman" w:cs="Times New Roman"/>
          <w:b/>
          <w:color w:val="auto"/>
          <w:sz w:val="24"/>
          <w:szCs w:val="24"/>
        </w:rPr>
        <w:t>.1. PRIMER NIVEL DE SUBAPARTADO</w:t>
      </w:r>
      <w:bookmarkEnd w:id="11"/>
    </w:p>
    <w:p w14:paraId="372D1EA4" w14:textId="77777777" w:rsidR="004A33AA" w:rsidRPr="00C91E2F" w:rsidRDefault="004A33AA" w:rsidP="004A33AA">
      <w:pPr>
        <w:spacing w:after="60"/>
        <w:ind w:firstLine="284"/>
        <w:jc w:val="both"/>
        <w:rPr>
          <w:rFonts w:cs="Times New Roman"/>
          <w:bCs/>
        </w:rPr>
      </w:pPr>
      <w:r w:rsidRPr="00C91E2F">
        <w:rPr>
          <w:rFonts w:cs="Times New Roman"/>
          <w:bCs/>
        </w:rPr>
        <w:t>Si lo considera oportuno puede dividir la sección en subapartados aplicando los criterios expuestos en la introducción.</w:t>
      </w:r>
    </w:p>
    <w:p w14:paraId="58FD4089" w14:textId="77777777" w:rsidR="004A33AA" w:rsidRDefault="004A33AA" w:rsidP="004A33AA">
      <w:pPr>
        <w:spacing w:after="60"/>
        <w:ind w:firstLine="284"/>
        <w:jc w:val="both"/>
        <w:rPr>
          <w:rFonts w:cs="Times New Roman"/>
          <w:bCs/>
        </w:rPr>
      </w:pPr>
      <w:r>
        <w:rPr>
          <w:rFonts w:cs="Times New Roman"/>
          <w:bCs/>
        </w:rPr>
        <w:t xml:space="preserve">Centre el elemento gráfico </w:t>
      </w:r>
    </w:p>
    <w:p w14:paraId="06A1A223" w14:textId="77777777" w:rsidR="004A33AA" w:rsidRDefault="004A33AA" w:rsidP="004A33AA">
      <w:pPr>
        <w:spacing w:after="60"/>
        <w:ind w:firstLine="284"/>
        <w:jc w:val="both"/>
        <w:rPr>
          <w:rFonts w:cs="Times New Roman"/>
          <w:bCs/>
        </w:rPr>
      </w:pPr>
    </w:p>
    <w:p w14:paraId="01D5CE71" w14:textId="77777777" w:rsidR="004A33AA" w:rsidRDefault="004A33AA" w:rsidP="004A33AA">
      <w:pPr>
        <w:keepNext/>
        <w:spacing w:after="60"/>
        <w:ind w:firstLine="284"/>
        <w:jc w:val="both"/>
        <w:rPr>
          <w:rFonts w:cs="Times New Roman"/>
          <w:b/>
          <w:bCs/>
          <w:smallCaps/>
        </w:rPr>
      </w:pPr>
      <w:r>
        <w:rPr>
          <w:noProof/>
        </w:rPr>
        <w:drawing>
          <wp:inline distT="0" distB="0" distL="0" distR="0" wp14:anchorId="6949BC35" wp14:editId="4CC63537">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025D8199" w14:textId="77777777" w:rsidR="004A33AA" w:rsidRDefault="004A33AA" w:rsidP="004A33AA">
      <w:pPr>
        <w:keepNext/>
        <w:spacing w:after="60"/>
        <w:ind w:firstLine="284"/>
        <w:jc w:val="both"/>
        <w:rPr>
          <w:rFonts w:cs="Times New Roman"/>
          <w:bCs/>
        </w:rPr>
      </w:pPr>
      <w:r>
        <w:rPr>
          <w:rFonts w:cs="Times New Roman"/>
          <w:b/>
          <w:bCs/>
        </w:rPr>
        <w:t>Figura 1.</w:t>
      </w:r>
      <w:r>
        <w:rPr>
          <w:rFonts w:cs="Times New Roman"/>
          <w:bCs/>
        </w:rPr>
        <w:t xml:space="preserve"> Ejemplo de imagen (Si no es original cite la fuente y permiso de reproducción si existe </w:t>
      </w:r>
      <w:r>
        <w:rPr>
          <w:rFonts w:cs="Times New Roman"/>
          <w:bCs/>
          <w:i/>
        </w:rPr>
        <w:t>copyright</w:t>
      </w:r>
      <w:r>
        <w:rPr>
          <w:rFonts w:cs="Times New Roman"/>
          <w:bCs/>
        </w:rPr>
        <w:t>)</w:t>
      </w:r>
    </w:p>
    <w:p w14:paraId="58417511" w14:textId="77777777" w:rsidR="004A33AA" w:rsidRDefault="004A33AA" w:rsidP="004A33AA">
      <w:pPr>
        <w:spacing w:after="60"/>
        <w:ind w:firstLine="284"/>
        <w:jc w:val="both"/>
        <w:rPr>
          <w:rFonts w:cs="Times New Roman"/>
          <w:bCs/>
        </w:rPr>
      </w:pPr>
    </w:p>
    <w:p w14:paraId="6234FDA3" w14:textId="77777777" w:rsidR="004A33AA" w:rsidRPr="00C31FE7" w:rsidRDefault="004A33AA" w:rsidP="004A33AA">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uno o más compuestos (</w:t>
      </w:r>
      <w:r>
        <w:rPr>
          <w:rFonts w:cs="Times New Roman"/>
          <w:b/>
          <w:bCs/>
        </w:rPr>
        <w:t>Figura 2</w:t>
      </w:r>
      <w:r>
        <w:rPr>
          <w:rFonts w:cs="Times New Roman"/>
          <w:bCs/>
        </w:rPr>
        <w:t>), una representación gráfica de rectas, curvas o puntos (</w:t>
      </w:r>
      <w:r>
        <w:rPr>
          <w:rFonts w:cs="Times New Roman"/>
          <w:b/>
          <w:bCs/>
        </w:rPr>
        <w:t xml:space="preserve">Figura </w:t>
      </w:r>
      <w:r w:rsidRPr="00C31FE7">
        <w:rPr>
          <w:rFonts w:cs="Times New Roman"/>
          <w:b/>
          <w:bCs/>
        </w:rPr>
        <w:t>3</w:t>
      </w:r>
      <w:r>
        <w:rPr>
          <w:rFonts w:cs="Times New Roman"/>
          <w:bCs/>
        </w:rPr>
        <w:t xml:space="preserve"> y </w:t>
      </w:r>
      <w:r>
        <w:rPr>
          <w:rFonts w:cs="Times New Roman"/>
          <w:b/>
          <w:bCs/>
        </w:rPr>
        <w:t>4</w:t>
      </w:r>
      <w:r>
        <w:rPr>
          <w:rFonts w:cs="Times New Roman"/>
          <w:bCs/>
        </w:rPr>
        <w:t>), espectros (</w:t>
      </w:r>
      <w:r>
        <w:rPr>
          <w:rFonts w:cs="Times New Roman"/>
          <w:b/>
          <w:bCs/>
        </w:rPr>
        <w:t>Figura 5</w:t>
      </w:r>
      <w:r>
        <w:rPr>
          <w:rFonts w:cs="Times New Roman"/>
          <w:bCs/>
        </w:rPr>
        <w:t>), cromatogramas, fotos de microscopía (</w:t>
      </w:r>
      <w:r>
        <w:rPr>
          <w:rFonts w:cs="Times New Roman"/>
          <w:b/>
          <w:bCs/>
        </w:rPr>
        <w:t>Figura 6</w:t>
      </w:r>
      <w:r>
        <w:rPr>
          <w:rFonts w:cs="Times New Roman"/>
          <w:bCs/>
        </w:rPr>
        <w:t>), modelos moleculares (</w:t>
      </w:r>
      <w:r>
        <w:rPr>
          <w:rFonts w:cs="Times New Roman"/>
          <w:b/>
          <w:bCs/>
        </w:rPr>
        <w:t>Figura 7</w:t>
      </w:r>
      <w:r>
        <w:rPr>
          <w:rFonts w:cs="Times New Roman"/>
          <w:bCs/>
        </w:rPr>
        <w:t xml:space="preserve">), etc. </w:t>
      </w:r>
    </w:p>
    <w:p w14:paraId="25F34111" w14:textId="77777777" w:rsidR="004A33AA" w:rsidRDefault="004A33AA" w:rsidP="004A33AA">
      <w:pPr>
        <w:keepNext/>
        <w:spacing w:after="60"/>
        <w:jc w:val="center"/>
      </w:pPr>
      <w:r>
        <w:object w:dxaOrig="7737" w:dyaOrig="1349" w14:anchorId="747C4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67.8pt" o:ole="">
            <v:imagedata r:id="rId15" o:title=""/>
          </v:shape>
          <o:OLEObject Type="Embed" ProgID="ChemDraw.Document.6.0" ShapeID="_x0000_i1025" DrawAspect="Content" ObjectID="_1652077899" r:id="rId16"/>
        </w:object>
      </w:r>
    </w:p>
    <w:p w14:paraId="2342A935" w14:textId="77777777" w:rsidR="0068675B" w:rsidRDefault="004A33AA" w:rsidP="0068675B">
      <w:pPr>
        <w:keepNext/>
        <w:spacing w:after="60"/>
        <w:ind w:firstLine="284"/>
        <w:jc w:val="both"/>
        <w:rPr>
          <w:rFonts w:cs="Times New Roman"/>
          <w:bCs/>
        </w:rPr>
      </w:pPr>
      <w:r>
        <w:rPr>
          <w:b/>
        </w:rPr>
        <w:t xml:space="preserve">Figura 2. </w:t>
      </w:r>
      <w:proofErr w:type="spellStart"/>
      <w:r>
        <w:t>Linalool</w:t>
      </w:r>
      <w:proofErr w:type="spellEnd"/>
      <w:r>
        <w:t xml:space="preserve"> (</w:t>
      </w:r>
      <w:r>
        <w:rPr>
          <w:b/>
        </w:rPr>
        <w:t>1</w:t>
      </w:r>
      <w:r>
        <w:t>), benzaldehído (</w:t>
      </w:r>
      <w:r>
        <w:rPr>
          <w:b/>
        </w:rPr>
        <w:t>2</w:t>
      </w:r>
      <w:r>
        <w:t xml:space="preserve">), </w:t>
      </w:r>
      <w:proofErr w:type="spellStart"/>
      <w:r>
        <w:t>furaneol</w:t>
      </w:r>
      <w:proofErr w:type="spellEnd"/>
      <w:r>
        <w:t xml:space="preserve"> (</w:t>
      </w:r>
      <w:r>
        <w:rPr>
          <w:b/>
        </w:rPr>
        <w:t>3</w:t>
      </w:r>
      <w:r>
        <w:t xml:space="preserve">), y </w:t>
      </w:r>
      <w:r>
        <w:rPr>
          <w:rFonts w:cs="Times New Roman"/>
        </w:rPr>
        <w:t>α</w:t>
      </w:r>
      <w:r>
        <w:t>-</w:t>
      </w:r>
      <w:proofErr w:type="spellStart"/>
      <w:r>
        <w:t>sinensal</w:t>
      </w:r>
      <w:proofErr w:type="spellEnd"/>
      <w:r>
        <w:t xml:space="preserve"> (</w:t>
      </w:r>
      <w:r>
        <w:rPr>
          <w:b/>
        </w:rPr>
        <w:t>4</w:t>
      </w:r>
      <w:r>
        <w:t>)</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521830D" w14:textId="77777777" w:rsidR="004A33AA" w:rsidRDefault="004A33AA" w:rsidP="004A33AA">
      <w:pPr>
        <w:spacing w:after="60"/>
      </w:pPr>
    </w:p>
    <w:p w14:paraId="41AD39E7" w14:textId="77777777" w:rsidR="004A33AA" w:rsidRDefault="004A33AA" w:rsidP="004A33AA">
      <w:pPr>
        <w:spacing w:after="60"/>
        <w:ind w:firstLine="284"/>
        <w:jc w:val="both"/>
      </w:pPr>
      <w:r>
        <w:t>Una reacción o una secuencia de reacciones se representa en forma de esquema. Por ejemplo, una sola reacción indicando los reactivos directamente sobre el esquema (</w:t>
      </w:r>
      <w:r>
        <w:rPr>
          <w:b/>
        </w:rPr>
        <w:t>Esquema 1</w:t>
      </w:r>
      <w:r>
        <w:t>), una síntesis química indicando los reactivos al pie de esquema (</w:t>
      </w:r>
      <w:r>
        <w:rPr>
          <w:b/>
        </w:rPr>
        <w:t>Esquema 2</w:t>
      </w:r>
      <w:r>
        <w:t>) o el mecanismo de un proceso o reacción (</w:t>
      </w:r>
      <w:r>
        <w:rPr>
          <w:b/>
        </w:rPr>
        <w:t>Esquema 3</w:t>
      </w:r>
      <w:r>
        <w:t xml:space="preserve">). </w:t>
      </w:r>
    </w:p>
    <w:p w14:paraId="2D93328C" w14:textId="77777777" w:rsidR="004A33AA" w:rsidRDefault="004A33AA" w:rsidP="004A33AA">
      <w:pPr>
        <w:spacing w:after="60"/>
        <w:ind w:firstLine="284"/>
        <w:jc w:val="both"/>
      </w:pPr>
      <w:r>
        <w:t>El tamaño de texto incluido en las figuras y esquemas no debe ser mayor que el del texto principal.</w:t>
      </w:r>
    </w:p>
    <w:p w14:paraId="0306EE25" w14:textId="77777777" w:rsidR="004A33AA" w:rsidRDefault="004A33AA" w:rsidP="004A33AA">
      <w:pPr>
        <w:spacing w:after="60"/>
        <w:ind w:firstLine="284"/>
        <w:jc w:val="both"/>
      </w:pPr>
      <w:r>
        <w:t>En todos los casos, sean figuras o esquemas debe añadirse en el pie del gráfico un título explicativo de lo que es.</w:t>
      </w:r>
    </w:p>
    <w:p w14:paraId="3BEAA748" w14:textId="77777777" w:rsidR="004A33AA" w:rsidRDefault="004A33AA" w:rsidP="004A33AA">
      <w:pPr>
        <w:spacing w:after="60"/>
        <w:ind w:firstLine="284"/>
        <w:jc w:val="both"/>
      </w:pPr>
      <w:r w:rsidRPr="009D2975">
        <w:t>Las ecuaciones breves o sencillas, como α = [(1 + b)/x]</w:t>
      </w:r>
      <w:r w:rsidRPr="009D2975">
        <w:rPr>
          <w:vertAlign w:val="superscript"/>
        </w:rPr>
        <w:t>1/2</w:t>
      </w:r>
      <w:r w:rsidRPr="009D2975">
        <w:t>, se insertarán en la línea de escritura en uso</w:t>
      </w:r>
      <w:r>
        <w:t xml:space="preserve">. Para presentar ecuaciones sencillas que sean referidas o </w:t>
      </w:r>
      <w:r>
        <w:lastRenderedPageBreak/>
        <w:t>nombradas en el texto o ecuaciones largas o complejas se utilizará una nueva línea dejando una línea en blanco antes y después. Las ecuaciones así presentadas serán numeradas con números correlativos entre paréntesis situados en el margen derecho. Vea por ejemplo la ecuación 1:</w:t>
      </w:r>
    </w:p>
    <w:p w14:paraId="34204495" w14:textId="77777777" w:rsidR="004A33AA" w:rsidRDefault="004A33AA" w:rsidP="004A33AA">
      <w:pPr>
        <w:spacing w:after="60"/>
        <w:ind w:firstLine="284"/>
        <w:jc w:val="both"/>
      </w:pPr>
    </w:p>
    <w:p w14:paraId="54F3E749" w14:textId="77777777" w:rsidR="004A33AA" w:rsidRPr="00C01214" w:rsidRDefault="004A33AA" w:rsidP="004A33AA">
      <w:pPr>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2BFCCF96" w14:textId="77777777" w:rsidR="004A33AA" w:rsidRDefault="004A33AA" w:rsidP="004A33AA">
      <w:pPr>
        <w:spacing w:after="60"/>
        <w:ind w:firstLine="284"/>
        <w:jc w:val="both"/>
      </w:pPr>
    </w:p>
    <w:p w14:paraId="1CB46ED5" w14:textId="1095E7C1" w:rsidR="004A33AA" w:rsidRDefault="004A33AA" w:rsidP="004A33AA">
      <w:pPr>
        <w:spacing w:after="60"/>
        <w:jc w:val="both"/>
        <w:rPr>
          <w:rFonts w:cs="Times New Roman"/>
        </w:rPr>
      </w:pPr>
      <w:r>
        <w:t>d</w:t>
      </w:r>
      <w:r w:rsidRPr="001C71B7">
        <w:t xml:space="preserve">onde </w:t>
      </w:r>
      <w:r w:rsidRPr="001C71B7">
        <w:rPr>
          <w:i/>
        </w:rPr>
        <w:t>K</w:t>
      </w:r>
      <w:r w:rsidRPr="001C71B7">
        <w:t xml:space="preserve"> es la constante de uni</w:t>
      </w:r>
      <w:r w:rsidR="00C92614">
        <w:t>ó</w:t>
      </w:r>
      <w:r w:rsidRPr="001C71B7">
        <w:t>n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r w:rsidR="00A715E4">
        <w:t>proteína</w:t>
      </w:r>
      <w:r w:rsidRPr="001C71B7">
        <w:t>−ligando previamente a la inyecci</w:t>
      </w:r>
      <w:r>
        <w:t>ón en el calorímetro.</w:t>
      </w:r>
      <w:r w:rsidRPr="00501A1A">
        <w:rPr>
          <w:rStyle w:val="Refdenotaalpie"/>
          <w:rFonts w:cs="Times New Roman"/>
        </w:rPr>
        <w:t xml:space="preserve"> </w:t>
      </w:r>
      <w:bookmarkStart w:id="12" w:name="_Ref472794435"/>
      <w:r>
        <w:rPr>
          <w:rStyle w:val="Refdenotaalpie"/>
          <w:rFonts w:cs="Times New Roman"/>
        </w:rPr>
        <w:footnoteReference w:id="6"/>
      </w:r>
      <w:bookmarkEnd w:id="12"/>
    </w:p>
    <w:p w14:paraId="510CA3D7" w14:textId="77777777" w:rsidR="004A33AA" w:rsidRDefault="004A33AA" w:rsidP="004A33AA">
      <w:pPr>
        <w:spacing w:after="60"/>
        <w:jc w:val="both"/>
        <w:rPr>
          <w:rFonts w:cs="Times New Roman"/>
        </w:rPr>
      </w:pPr>
    </w:p>
    <w:p w14:paraId="6CF64D5D" w14:textId="77777777" w:rsidR="004A33AA" w:rsidRDefault="004A33AA" w:rsidP="004A33AA">
      <w:pPr>
        <w:spacing w:after="60"/>
        <w:jc w:val="center"/>
        <w:rPr>
          <w:b/>
        </w:rPr>
      </w:pPr>
      <w:r>
        <w:rPr>
          <w:noProof/>
        </w:rPr>
        <w:drawing>
          <wp:inline distT="0" distB="0" distL="0" distR="0" wp14:anchorId="6AF45166" wp14:editId="39E3AEC4">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2646A22A" w14:textId="77777777" w:rsidR="0068675B" w:rsidRDefault="004A33AA" w:rsidP="0068675B">
      <w:pPr>
        <w:keepNext/>
        <w:spacing w:after="60"/>
        <w:ind w:firstLine="284"/>
        <w:jc w:val="both"/>
        <w:rPr>
          <w:rFonts w:cs="Times New Roman"/>
          <w:bCs/>
        </w:rPr>
      </w:pPr>
      <w:r>
        <w:rPr>
          <w:b/>
        </w:rPr>
        <w:t>Figura 3.</w:t>
      </w:r>
      <w:r>
        <w:t xml:space="preserve"> Curvas estándar de la relación inversa entre el ciclo Umbral (C</w:t>
      </w:r>
      <w:r>
        <w:rPr>
          <w:vertAlign w:val="subscript"/>
        </w:rPr>
        <w:t>T</w:t>
      </w:r>
      <w:r>
        <w:t xml:space="preserve">) y </w:t>
      </w:r>
      <w:r>
        <w:rPr>
          <w:i/>
        </w:rPr>
        <w:t xml:space="preserve">L. </w:t>
      </w:r>
      <w:proofErr w:type="spellStart"/>
      <w:r>
        <w:rPr>
          <w:i/>
        </w:rPr>
        <w:t>Jordanis</w:t>
      </w:r>
      <w:proofErr w:type="spellEnd"/>
      <w:r>
        <w:rPr>
          <w:i/>
        </w:rPr>
        <w:t xml:space="preserve">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t>.</w:t>
      </w:r>
      <w:r>
        <w:rPr>
          <w:rStyle w:val="Refdenotaalpie"/>
        </w:rPr>
        <w:footnoteReference w:id="7"/>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002D5F5" w14:textId="7EC7E83D" w:rsidR="004A33AA" w:rsidRDefault="004A33AA" w:rsidP="004A33AA">
      <w:pPr>
        <w:spacing w:after="60"/>
        <w:jc w:val="center"/>
      </w:pPr>
    </w:p>
    <w:p w14:paraId="1A09142A" w14:textId="0C983F12" w:rsidR="004A33AA" w:rsidRPr="000C0CE0" w:rsidRDefault="004A33AA" w:rsidP="004A33AA">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95746ED" w14:textId="77777777" w:rsidR="004A33AA" w:rsidRDefault="004A33AA" w:rsidP="004A33AA">
      <w:pPr>
        <w:spacing w:afterLines="60" w:after="144"/>
        <w:jc w:val="center"/>
      </w:pPr>
      <w:r>
        <w:rPr>
          <w:noProof/>
        </w:rPr>
        <w:lastRenderedPageBreak/>
        <w:drawing>
          <wp:inline distT="0" distB="0" distL="0" distR="0" wp14:anchorId="6EB460A7" wp14:editId="18ECE380">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4FCE8A2" w14:textId="5D322166" w:rsidR="0068675B" w:rsidRDefault="004A33AA" w:rsidP="0068675B">
      <w:pPr>
        <w:keepNext/>
        <w:spacing w:after="60"/>
        <w:ind w:firstLine="284"/>
        <w:jc w:val="both"/>
        <w:rPr>
          <w:rFonts w:cs="Times New Roman"/>
          <w:bCs/>
        </w:rPr>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52E070A7" wp14:editId="074E97A1">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000 c</w:t>
      </w:r>
      <w:r w:rsidR="008941CD">
        <w:t>uentas</w:t>
      </w:r>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8"/>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448F0BA" w14:textId="357575BB" w:rsidR="004A33AA" w:rsidRDefault="004A33AA" w:rsidP="004A33AA">
      <w:pPr>
        <w:spacing w:afterLines="60" w:after="144"/>
        <w:jc w:val="both"/>
      </w:pPr>
    </w:p>
    <w:p w14:paraId="06963072"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7F32F1D"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2773382F" w14:textId="77777777" w:rsidR="0068675B" w:rsidRPr="000C0CE0" w:rsidRDefault="0068675B" w:rsidP="0068675B">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0D47E85D" w14:textId="77777777" w:rsidR="004A33AA" w:rsidRDefault="004A33AA" w:rsidP="004A33AA">
      <w:pPr>
        <w:spacing w:afterLines="60" w:after="144"/>
        <w:jc w:val="both"/>
        <w:rPr>
          <w:noProof/>
        </w:rPr>
      </w:pPr>
    </w:p>
    <w:p w14:paraId="1AA9F4A1" w14:textId="77777777" w:rsidR="004A33AA" w:rsidRDefault="004A33AA" w:rsidP="004A33AA">
      <w:pPr>
        <w:spacing w:afterLines="60" w:after="144"/>
        <w:jc w:val="center"/>
      </w:pPr>
      <w:r>
        <w:rPr>
          <w:noProof/>
        </w:rPr>
        <w:drawing>
          <wp:inline distT="0" distB="0" distL="0" distR="0" wp14:anchorId="6D1BB09C" wp14:editId="42C6F63B">
            <wp:extent cx="3450616" cy="249174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5905" cy="2495559"/>
                    </a:xfrm>
                    <a:prstGeom prst="rect">
                      <a:avLst/>
                    </a:prstGeom>
                    <a:noFill/>
                    <a:ln>
                      <a:noFill/>
                    </a:ln>
                  </pic:spPr>
                </pic:pic>
              </a:graphicData>
            </a:graphic>
          </wp:inline>
        </w:drawing>
      </w:r>
    </w:p>
    <w:p w14:paraId="051A8ADA" w14:textId="2DCCE12D" w:rsidR="004A33AA" w:rsidRDefault="004A33AA" w:rsidP="0068675B">
      <w:pPr>
        <w:keepNext/>
        <w:spacing w:after="60"/>
        <w:ind w:firstLine="284"/>
        <w:jc w:val="both"/>
      </w:pPr>
      <w:r w:rsidRPr="00371AEA">
        <w:rPr>
          <w:b/>
        </w:rPr>
        <w:t xml:space="preserve">Figura </w:t>
      </w:r>
      <w:r>
        <w:rPr>
          <w:b/>
        </w:rPr>
        <w:t>5</w:t>
      </w:r>
      <w:r w:rsidRPr="00371AEA">
        <w:rPr>
          <w:b/>
        </w:rPr>
        <w:t>.</w:t>
      </w:r>
      <w:r w:rsidRPr="00371AEA">
        <w:t xml:space="preserve"> Espectro de </w:t>
      </w:r>
      <w:r w:rsidR="0046234F" w:rsidRPr="00371AEA">
        <w:t>RMN</w:t>
      </w:r>
      <w:r w:rsidR="0046234F">
        <w:t>-</w:t>
      </w:r>
      <w:r w:rsidRPr="00371AEA">
        <w:rPr>
          <w:vertAlign w:val="superscript"/>
        </w:rPr>
        <w:t>31</w:t>
      </w:r>
      <w:r w:rsidRPr="00371AEA">
        <w:t xml:space="preserve">P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t>encial de la FID (LB = 1) previa</w:t>
      </w:r>
      <w:r w:rsidRPr="00371AEA">
        <w:t xml:space="preserve"> a la transformación de Fourier.</w:t>
      </w:r>
      <w:r>
        <w:rPr>
          <w:rStyle w:val="Refdenotaalpie"/>
        </w:rPr>
        <w:footnoteReference w:id="9"/>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64D6FCF" w14:textId="77777777" w:rsidR="004A33AA" w:rsidRDefault="004A33AA" w:rsidP="004A33AA">
      <w:pPr>
        <w:keepNext/>
        <w:spacing w:afterLines="60" w:after="144"/>
        <w:jc w:val="center"/>
      </w:pPr>
    </w:p>
    <w:p w14:paraId="43C75541" w14:textId="77777777" w:rsidR="004A33AA" w:rsidRDefault="004A33AA" w:rsidP="004A33AA">
      <w:pPr>
        <w:keepNext/>
        <w:spacing w:afterLines="60" w:after="144"/>
        <w:jc w:val="center"/>
      </w:pPr>
      <w:r>
        <w:rPr>
          <w:noProof/>
        </w:rPr>
        <w:drawing>
          <wp:inline distT="0" distB="0" distL="0" distR="0" wp14:anchorId="48136167" wp14:editId="2A8C82E3">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5E9D12A9" w14:textId="77777777" w:rsidR="0068675B" w:rsidRDefault="004A33AA" w:rsidP="0068675B">
      <w:pPr>
        <w:keepNext/>
        <w:spacing w:after="60"/>
        <w:ind w:firstLine="284"/>
        <w:jc w:val="both"/>
      </w:pPr>
      <w:r w:rsidRPr="00775C40">
        <w:rPr>
          <w:b/>
        </w:rPr>
        <w:t xml:space="preserve">Figura </w:t>
      </w:r>
      <w:r>
        <w:rPr>
          <w:b/>
        </w:rPr>
        <w:t>6.</w:t>
      </w:r>
      <w:r w:rsidRPr="00775C40">
        <w:t xml:space="preserve"> SEM de la forma y morfolog</w:t>
      </w:r>
      <w:r>
        <w:t xml:space="preserve">ía </w:t>
      </w:r>
      <w:r w:rsidRPr="00775C40">
        <w:t xml:space="preserve">externa (×50 </w:t>
      </w:r>
      <w:r>
        <w:t>aumentos</w:t>
      </w:r>
      <w:r w:rsidRPr="00775C40">
        <w:t xml:space="preserve">): </w:t>
      </w:r>
      <w:proofErr w:type="spellStart"/>
      <w:r w:rsidRPr="00775C40">
        <w:t>AAz</w:t>
      </w:r>
      <w:proofErr w:type="spellEnd"/>
      <w:r w:rsidRPr="00775C40">
        <w:t xml:space="preserve"> (a), </w:t>
      </w:r>
      <w:proofErr w:type="spellStart"/>
      <w:r w:rsidRPr="00775C40">
        <w:t>ALAz</w:t>
      </w:r>
      <w:proofErr w:type="spellEnd"/>
      <w:r w:rsidRPr="00775C40">
        <w:t xml:space="preserve"> (b), </w:t>
      </w:r>
      <w:proofErr w:type="spellStart"/>
      <w:r w:rsidRPr="00775C40">
        <w:t>AHAz</w:t>
      </w:r>
      <w:proofErr w:type="spellEnd"/>
      <w:r w:rsidRPr="00775C40">
        <w:t xml:space="preserve"> (c), and </w:t>
      </w:r>
      <w:proofErr w:type="spellStart"/>
      <w:r w:rsidRPr="00775C40">
        <w:t>AOAz</w:t>
      </w:r>
      <w:proofErr w:type="spellEnd"/>
      <w:r w:rsidRPr="00775C40">
        <w:t xml:space="preserve"> (d).</w:t>
      </w:r>
      <w:r>
        <w:rPr>
          <w:rStyle w:val="Refdenotaalpie"/>
        </w:rPr>
        <w:footnoteReference w:id="10"/>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511E7E85" w14:textId="4AE1C35F" w:rsidR="004A33AA" w:rsidRPr="00775C40" w:rsidRDefault="004A33AA" w:rsidP="004A33AA">
      <w:pPr>
        <w:keepNext/>
        <w:spacing w:afterLines="60" w:after="144"/>
        <w:jc w:val="both"/>
      </w:pPr>
    </w:p>
    <w:p w14:paraId="19E8A157" w14:textId="77777777" w:rsidR="004A33AA" w:rsidRDefault="004A33AA" w:rsidP="004A33AA">
      <w:pPr>
        <w:spacing w:afterLines="60" w:after="144"/>
        <w:jc w:val="center"/>
      </w:pPr>
    </w:p>
    <w:p w14:paraId="0C824519" w14:textId="77777777" w:rsidR="004A33AA" w:rsidRDefault="004A33AA" w:rsidP="004A33AA">
      <w:pPr>
        <w:spacing w:afterLines="60" w:after="144"/>
        <w:jc w:val="center"/>
      </w:pPr>
      <w:r>
        <w:rPr>
          <w:noProof/>
        </w:rPr>
        <w:lastRenderedPageBreak/>
        <w:drawing>
          <wp:inline distT="0" distB="0" distL="0" distR="0" wp14:anchorId="6B860977" wp14:editId="1026139E">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0335" cy="3090382"/>
                    </a:xfrm>
                    <a:prstGeom prst="rect">
                      <a:avLst/>
                    </a:prstGeom>
                  </pic:spPr>
                </pic:pic>
              </a:graphicData>
            </a:graphic>
          </wp:inline>
        </w:drawing>
      </w:r>
    </w:p>
    <w:p w14:paraId="0697FC28" w14:textId="77777777" w:rsidR="0068675B" w:rsidRDefault="004A33AA" w:rsidP="0068675B">
      <w:pPr>
        <w:keepNext/>
        <w:spacing w:after="60"/>
        <w:ind w:firstLine="284"/>
        <w:jc w:val="both"/>
      </w:pPr>
      <w:r w:rsidRPr="00575F02">
        <w:rPr>
          <w:b/>
        </w:rPr>
        <w:t xml:space="preserve">Figure </w:t>
      </w:r>
      <w:r>
        <w:rPr>
          <w:b/>
        </w:rPr>
        <w:t>7</w:t>
      </w:r>
      <w:r w:rsidRPr="00575F02">
        <w:t xml:space="preserve">. </w:t>
      </w:r>
      <w:r w:rsidRPr="00C2046A">
        <w:t>Plegamiento total de la estructura monomérica del dominio c-Src-SH3</w:t>
      </w:r>
      <w:r>
        <w:t>.</w:t>
      </w:r>
      <w:r>
        <w:rPr>
          <w:rStyle w:val="Refdenotaalpie"/>
        </w:rPr>
        <w:footnoteReference w:id="11"/>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7CA19649" w14:textId="0FB13FCF" w:rsidR="004A33AA" w:rsidRPr="00C2046A" w:rsidRDefault="004A33AA" w:rsidP="004A33AA">
      <w:pPr>
        <w:spacing w:afterLines="60" w:after="144"/>
        <w:jc w:val="both"/>
      </w:pPr>
    </w:p>
    <w:p w14:paraId="5E0F764A" w14:textId="77777777" w:rsidR="004A33AA" w:rsidRDefault="004A33AA" w:rsidP="004A33AA">
      <w:pPr>
        <w:spacing w:afterLines="60" w:after="144"/>
        <w:jc w:val="center"/>
      </w:pPr>
    </w:p>
    <w:p w14:paraId="1239D3D2" w14:textId="1BD66449" w:rsidR="004A33AA" w:rsidRPr="008824C1" w:rsidRDefault="0068675B" w:rsidP="004A33AA">
      <w:pPr>
        <w:spacing w:afterLines="60" w:after="144"/>
        <w:jc w:val="center"/>
      </w:pPr>
      <w:r>
        <w:object w:dxaOrig="7514" w:dyaOrig="3327" w14:anchorId="5E8F41B5">
          <v:shape id="_x0000_i1026" type="#_x0000_t75" style="width:337.2pt;height:148.2pt" o:ole="">
            <v:imagedata r:id="rId23" o:title=""/>
          </v:shape>
          <o:OLEObject Type="Embed" ProgID="ChemDraw.Document.6.0" ShapeID="_x0000_i1026" DrawAspect="Content" ObjectID="_1652077900" r:id="rId24"/>
        </w:object>
      </w:r>
    </w:p>
    <w:p w14:paraId="310CC413" w14:textId="77777777" w:rsidR="0068675B" w:rsidRDefault="004A33AA" w:rsidP="0068675B">
      <w:pPr>
        <w:keepNext/>
        <w:spacing w:after="60"/>
        <w:ind w:firstLine="284"/>
        <w:jc w:val="both"/>
      </w:pPr>
      <w:r>
        <w:rPr>
          <w:rFonts w:cs="Times New Roman"/>
          <w:b/>
        </w:rPr>
        <w:t xml:space="preserve">Esquema 1. </w:t>
      </w:r>
      <w:r>
        <w:rPr>
          <w:rFonts w:cs="Times New Roman"/>
        </w:rPr>
        <w:t>Hidrogenación catalítica asimétrica.</w:t>
      </w:r>
      <w:r w:rsidR="0068675B">
        <w:rPr>
          <w:rFonts w:cs="Times New Roman"/>
        </w:rPr>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4F7FD816" w14:textId="51CAD2E2" w:rsidR="004A33AA" w:rsidRDefault="004A33AA" w:rsidP="004A33AA">
      <w:pPr>
        <w:spacing w:afterLines="60" w:after="144"/>
        <w:jc w:val="both"/>
        <w:rPr>
          <w:rFonts w:cs="Times New Roman"/>
        </w:rPr>
      </w:pPr>
    </w:p>
    <w:p w14:paraId="38D82D1F"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769191B1" w14:textId="77777777" w:rsidR="004A33AA" w:rsidRDefault="004A33AA" w:rsidP="004A33AA">
      <w:pPr>
        <w:spacing w:afterLines="60" w:after="144"/>
        <w:jc w:val="center"/>
        <w:rPr>
          <w:rFonts w:cs="Times New Roman"/>
        </w:rPr>
      </w:pPr>
    </w:p>
    <w:p w14:paraId="498F1B00" w14:textId="77777777" w:rsidR="004A33AA" w:rsidRDefault="004A33AA" w:rsidP="004A33AA">
      <w:pPr>
        <w:spacing w:afterLines="60" w:after="144"/>
        <w:jc w:val="center"/>
      </w:pPr>
      <w:r>
        <w:object w:dxaOrig="8645" w:dyaOrig="5386" w14:anchorId="38D8B46A">
          <v:shape id="_x0000_i1027" type="#_x0000_t75" style="width:410.4pt;height:256.8pt" o:ole="">
            <v:imagedata r:id="rId25" o:title=""/>
          </v:shape>
          <o:OLEObject Type="Embed" ProgID="ChemDraw.Document.6.0" ShapeID="_x0000_i1027" DrawAspect="Content" ObjectID="_1652077901" r:id="rId26"/>
        </w:object>
      </w:r>
    </w:p>
    <w:p w14:paraId="1E156344" w14:textId="77777777" w:rsidR="0068675B" w:rsidRDefault="004A33AA" w:rsidP="0068675B">
      <w:pPr>
        <w:keepNext/>
        <w:spacing w:after="60"/>
        <w:ind w:firstLine="284"/>
        <w:jc w:val="both"/>
      </w:pPr>
      <w:r>
        <w:rPr>
          <w:b/>
        </w:rPr>
        <w:t>Esquema 2.</w:t>
      </w:r>
      <w:r>
        <w:t xml:space="preserve"> Preparación de la </w:t>
      </w:r>
      <w:proofErr w:type="spellStart"/>
      <w:r>
        <w:t>tosilhidrazona</w:t>
      </w:r>
      <w:proofErr w:type="spellEnd"/>
      <w:r>
        <w:rPr>
          <w:rStyle w:val="Refdenotaalpie"/>
        </w:rPr>
        <w:footnoteReference w:id="12"/>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w:t>
      </w:r>
      <w:proofErr w:type="spellStart"/>
      <w:r>
        <w:t>BuLi</w:t>
      </w:r>
      <w:proofErr w:type="spellEnd"/>
      <w:r>
        <w:t>, DMF, TMEDA, THF, -90ºC, 85%; c) Mg, CH</w:t>
      </w:r>
      <w:r>
        <w:rPr>
          <w:vertAlign w:val="subscript"/>
        </w:rPr>
        <w:t>3</w:t>
      </w:r>
      <w:r>
        <w:t>I, Et</w:t>
      </w:r>
      <w:r>
        <w:rPr>
          <w:vertAlign w:val="subscript"/>
        </w:rPr>
        <w:t>2</w:t>
      </w:r>
      <w:r>
        <w:t xml:space="preserve">O, 0ºC; 93%; d) oxidación </w:t>
      </w:r>
      <w:proofErr w:type="spellStart"/>
      <w:r>
        <w:t>Dess</w:t>
      </w:r>
      <w:proofErr w:type="spellEnd"/>
      <w:r>
        <w:t xml:space="preserve">-Martin, 95%; e) NaOH, </w:t>
      </w:r>
      <w:proofErr w:type="spellStart"/>
      <w:r>
        <w:t>EtOH</w:t>
      </w:r>
      <w:proofErr w:type="spellEnd"/>
      <w:r>
        <w:t xml:space="preserve">,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w:t>
      </w:r>
      <w:proofErr w:type="spellStart"/>
      <w:r>
        <w:t>MeOH</w:t>
      </w:r>
      <w:proofErr w:type="spellEnd"/>
      <w:r>
        <w:t xml:space="preserve">, </w:t>
      </w:r>
      <w:r>
        <w:rPr>
          <w:rFonts w:cs="Times New Roman"/>
        </w:rPr>
        <w:t>Δ</w:t>
      </w:r>
      <w:r>
        <w:t>, 92%.</w:t>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120BB7D4" w14:textId="358DDDA7" w:rsidR="004A33AA" w:rsidRDefault="004A33AA" w:rsidP="004A33AA">
      <w:pPr>
        <w:spacing w:afterLines="60" w:after="144"/>
        <w:jc w:val="both"/>
      </w:pPr>
    </w:p>
    <w:p w14:paraId="6697F7E9" w14:textId="6DC94AD1" w:rsidR="004A33AA" w:rsidRDefault="004A33AA" w:rsidP="004A33AA">
      <w:pPr>
        <w:spacing w:afterLines="60" w:after="144"/>
        <w:jc w:val="both"/>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1207B31E"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0EE26C60"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6523F208" w14:textId="77777777" w:rsidR="0068675B" w:rsidRPr="00575F02" w:rsidRDefault="0068675B" w:rsidP="0068675B">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5E482D88" w14:textId="77777777" w:rsidR="0068675B" w:rsidRPr="00575F02" w:rsidRDefault="0068675B" w:rsidP="004A33AA">
      <w:pPr>
        <w:spacing w:afterLines="60" w:after="144"/>
        <w:jc w:val="both"/>
        <w:rPr>
          <w:rFonts w:cs="Times New Roman"/>
        </w:rPr>
      </w:pPr>
    </w:p>
    <w:p w14:paraId="6F0E92D0" w14:textId="77777777" w:rsidR="004A33AA" w:rsidRDefault="004A33AA" w:rsidP="004A33AA">
      <w:pPr>
        <w:keepNext/>
        <w:spacing w:afterLines="60" w:after="144"/>
        <w:jc w:val="center"/>
      </w:pPr>
      <w:r>
        <w:object w:dxaOrig="8945" w:dyaOrig="8626" w14:anchorId="6C8E236B">
          <v:shape id="_x0000_i1028" type="#_x0000_t75" style="width:411pt;height:395.4pt" o:ole="">
            <v:imagedata r:id="rId27" o:title=""/>
          </v:shape>
          <o:OLEObject Type="Embed" ProgID="ChemDraw.Document.6.0" ShapeID="_x0000_i1028" DrawAspect="Content" ObjectID="_1652077902" r:id="rId28"/>
        </w:object>
      </w:r>
    </w:p>
    <w:p w14:paraId="1D23285B" w14:textId="1BFD3B91" w:rsidR="004A33AA" w:rsidRDefault="004A33AA" w:rsidP="0068675B">
      <w:pPr>
        <w:keepNext/>
        <w:spacing w:after="60"/>
        <w:ind w:firstLine="284"/>
        <w:jc w:val="both"/>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3"/>
      </w:r>
      <w:r w:rsidR="0068675B">
        <w:t xml:space="preserve"> </w:t>
      </w:r>
      <w:r w:rsidR="0068675B">
        <w:rPr>
          <w:rFonts w:cs="Times New Roman"/>
          <w:bCs/>
        </w:rPr>
        <w:t xml:space="preserve">(Si no es original cite la fuente y permiso de reproducción si existe </w:t>
      </w:r>
      <w:r w:rsidR="0068675B">
        <w:rPr>
          <w:rFonts w:cs="Times New Roman"/>
          <w:bCs/>
          <w:i/>
        </w:rPr>
        <w:t>copyright</w:t>
      </w:r>
      <w:r w:rsidR="0068675B">
        <w:rPr>
          <w:rFonts w:cs="Times New Roman"/>
          <w:bCs/>
        </w:rPr>
        <w:t>)</w:t>
      </w:r>
    </w:p>
    <w:p w14:paraId="68CFE906" w14:textId="77777777" w:rsidR="004A33AA" w:rsidRDefault="004A33AA" w:rsidP="004A33AA">
      <w:pPr>
        <w:keepNext/>
        <w:spacing w:afterLines="60" w:after="144"/>
        <w:jc w:val="center"/>
        <w:rPr>
          <w:rFonts w:cs="Times New Roman"/>
        </w:rPr>
      </w:pPr>
    </w:p>
    <w:p w14:paraId="0B2B6D57" w14:textId="77777777" w:rsidR="004A33AA" w:rsidRDefault="004A33AA" w:rsidP="004A33AA">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1C0E5423" w14:textId="77777777" w:rsidR="004A33AA" w:rsidRDefault="004A33AA" w:rsidP="004A33AA">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6CBE78A9" w14:textId="77777777" w:rsidR="004A33AA" w:rsidRDefault="004A33AA" w:rsidP="004A33AA">
      <w:pPr>
        <w:spacing w:afterLines="60" w:after="144"/>
        <w:ind w:firstLine="284"/>
        <w:jc w:val="both"/>
      </w:pPr>
    </w:p>
    <w:p w14:paraId="6227E334" w14:textId="77777777" w:rsidR="004A33AA" w:rsidRPr="00C86074" w:rsidRDefault="004A33AA" w:rsidP="004A33AA">
      <w:pPr>
        <w:spacing w:afterLines="60" w:after="144"/>
        <w:ind w:firstLine="284"/>
        <w:jc w:val="both"/>
        <w:rPr>
          <w:rFonts w:cs="Times New Roman"/>
        </w:rPr>
      </w:pPr>
      <w:r w:rsidRPr="000204C7">
        <w:rPr>
          <w:rFonts w:cs="Times New Roman"/>
          <w:b/>
        </w:rPr>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Pr>
          <w:rFonts w:cs="Times New Roman"/>
        </w:rPr>
        <w:t>.</w:t>
      </w:r>
      <w:r>
        <w:rPr>
          <w:rFonts w:cs="Times New Roman"/>
        </w:rPr>
        <w:fldChar w:fldCharType="begin"/>
      </w:r>
      <w:r>
        <w:rPr>
          <w:rFonts w:cs="Times New Roman"/>
        </w:rPr>
        <w:instrText xml:space="preserve"> NOTEREF _Ref472794435 \f \h </w:instrText>
      </w:r>
      <w:r>
        <w:rPr>
          <w:rFonts w:cs="Times New Roman"/>
        </w:rPr>
      </w:r>
      <w:r>
        <w:rPr>
          <w:rFonts w:cs="Times New Roman"/>
        </w:rPr>
        <w:fldChar w:fldCharType="separate"/>
      </w:r>
      <w:r w:rsidRPr="00986A19">
        <w:rPr>
          <w:rStyle w:val="Refdenotaalpie"/>
        </w:rPr>
        <w:t>9</w:t>
      </w:r>
      <w:r>
        <w:rPr>
          <w:rFonts w:cs="Times New Roman"/>
        </w:rPr>
        <w:fldChar w:fldCharType="end"/>
      </w:r>
    </w:p>
    <w:tbl>
      <w:tblPr>
        <w:tblW w:w="5000" w:type="pct"/>
        <w:jc w:val="center"/>
        <w:tblLayout w:type="fixed"/>
        <w:tblLook w:val="04E0" w:firstRow="1" w:lastRow="1" w:firstColumn="1" w:lastColumn="0" w:noHBand="0" w:noVBand="1"/>
      </w:tblPr>
      <w:tblGrid>
        <w:gridCol w:w="1367"/>
        <w:gridCol w:w="1495"/>
        <w:gridCol w:w="1358"/>
        <w:gridCol w:w="1276"/>
        <w:gridCol w:w="1326"/>
        <w:gridCol w:w="1615"/>
      </w:tblGrid>
      <w:tr w:rsidR="004A33AA" w:rsidRPr="000B1E47" w14:paraId="1B0886CF" w14:textId="77777777" w:rsidTr="00633D8B">
        <w:trPr>
          <w:jc w:val="center"/>
        </w:trPr>
        <w:tc>
          <w:tcPr>
            <w:tcW w:w="810" w:type="pct"/>
            <w:tcBorders>
              <w:top w:val="single" w:sz="4" w:space="0" w:color="auto"/>
              <w:bottom w:val="single" w:sz="4" w:space="0" w:color="auto"/>
            </w:tcBorders>
            <w:shd w:val="clear" w:color="auto" w:fill="auto"/>
          </w:tcPr>
          <w:p w14:paraId="2F442CD1" w14:textId="77777777" w:rsidR="004A33AA" w:rsidRPr="000B1E47" w:rsidRDefault="004A33AA" w:rsidP="00633D8B">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578091E" w14:textId="77777777" w:rsidR="004A33AA" w:rsidRPr="000B1E47" w:rsidRDefault="004A33AA" w:rsidP="00633D8B">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4902B0C5" w14:textId="77777777" w:rsidR="004A33AA" w:rsidRDefault="004A33AA" w:rsidP="00633D8B">
            <w:pPr>
              <w:keepNext/>
              <w:spacing w:afterLines="60" w:after="144"/>
              <w:jc w:val="center"/>
              <w:rPr>
                <w:rFonts w:cs="Times New Roman"/>
                <w:b/>
                <w:bCs/>
                <w:i/>
                <w:iCs/>
                <w:color w:val="000000"/>
              </w:rPr>
            </w:pPr>
            <w:r w:rsidRPr="000B1E47">
              <w:rPr>
                <w:rFonts w:cs="Times New Roman"/>
                <w:b/>
                <w:bCs/>
                <w:i/>
                <w:iCs/>
                <w:color w:val="000000"/>
              </w:rPr>
              <w:t>K</w:t>
            </w:r>
          </w:p>
          <w:p w14:paraId="07444C7D" w14:textId="77777777" w:rsidR="004A33AA" w:rsidRPr="000B1E47" w:rsidRDefault="004A33AA" w:rsidP="00633D8B">
            <w:pPr>
              <w:keepNext/>
              <w:spacing w:afterLines="60" w:after="144"/>
              <w:jc w:val="center"/>
              <w:rPr>
                <w:rFonts w:cs="Times New Roman"/>
                <w:b/>
              </w:rPr>
            </w:pPr>
            <w:r w:rsidRPr="000B1E47">
              <w:rPr>
                <w:rFonts w:cs="Times New Roman"/>
                <w:b/>
                <w:bCs/>
                <w:color w:val="000000"/>
              </w:rPr>
              <w:t>(×10</w:t>
            </w:r>
            <w:r>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6236FF7F" w14:textId="77777777" w:rsidR="004A33AA" w:rsidRPr="000B1E47" w:rsidRDefault="004A33AA" w:rsidP="00633D8B">
            <w:pPr>
              <w:keepNext/>
              <w:spacing w:afterLines="60" w:after="144"/>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786" w:type="pct"/>
            <w:tcBorders>
              <w:top w:val="single" w:sz="4" w:space="0" w:color="auto"/>
              <w:bottom w:val="single" w:sz="4" w:space="0" w:color="auto"/>
            </w:tcBorders>
            <w:shd w:val="clear" w:color="auto" w:fill="auto"/>
          </w:tcPr>
          <w:p w14:paraId="72F48BCB" w14:textId="77777777" w:rsidR="004A33AA" w:rsidRPr="000B1E47" w:rsidRDefault="004A33AA" w:rsidP="00633D8B">
            <w:pPr>
              <w:keepNext/>
              <w:spacing w:afterLines="60" w:after="144"/>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2AA3D0BA" w14:textId="77777777" w:rsidR="004A33AA" w:rsidRDefault="004A33AA" w:rsidP="00633D8B">
            <w:pPr>
              <w:keepNext/>
              <w:spacing w:afterLines="60" w:after="144"/>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698B2B49" w14:textId="77777777" w:rsidR="004A33AA" w:rsidRPr="000B1E47" w:rsidRDefault="004A33AA" w:rsidP="00633D8B">
            <w:pPr>
              <w:keepNext/>
              <w:spacing w:afterLines="60" w:after="144"/>
              <w:jc w:val="center"/>
              <w:rPr>
                <w:rFonts w:cs="Times New Roman"/>
              </w:rPr>
            </w:pPr>
            <w:r w:rsidRPr="000B1E47">
              <w:rPr>
                <w:rFonts w:cs="Times New Roman"/>
                <w:b/>
                <w:bCs/>
                <w:color w:val="000000"/>
                <w:shd w:val="clear" w:color="auto" w:fill="FFFFFF"/>
              </w:rPr>
              <w:t>(kcal/mol)</w:t>
            </w:r>
          </w:p>
        </w:tc>
      </w:tr>
      <w:tr w:rsidR="004A33AA" w:rsidRPr="000B1E47" w14:paraId="5280FCEF" w14:textId="77777777" w:rsidTr="00633D8B">
        <w:trPr>
          <w:jc w:val="center"/>
        </w:trPr>
        <w:tc>
          <w:tcPr>
            <w:tcW w:w="810" w:type="pct"/>
            <w:tcBorders>
              <w:top w:val="single" w:sz="4" w:space="0" w:color="auto"/>
            </w:tcBorders>
          </w:tcPr>
          <w:p w14:paraId="31286D45" w14:textId="77777777" w:rsidR="004A33AA" w:rsidRPr="000B1E47" w:rsidRDefault="004A33AA" w:rsidP="00633D8B">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76F4C123" w14:textId="77777777" w:rsidR="004A33AA" w:rsidRPr="000B1E47" w:rsidRDefault="004A33AA" w:rsidP="00633D8B">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26A24A16" w14:textId="77777777" w:rsidR="004A33AA" w:rsidRPr="000B1E47" w:rsidRDefault="004A33AA" w:rsidP="00633D8B">
            <w:pPr>
              <w:keepNext/>
              <w:spacing w:afterLines="60" w:after="144"/>
              <w:rPr>
                <w:rFonts w:cs="Times New Roman"/>
              </w:rPr>
            </w:pPr>
            <w:r w:rsidRPr="000B1E47">
              <w:rPr>
                <w:rFonts w:cs="Times New Roman"/>
              </w:rPr>
              <w:t>4.6 ± 0.4</w:t>
            </w:r>
          </w:p>
        </w:tc>
        <w:tc>
          <w:tcPr>
            <w:tcW w:w="756" w:type="pct"/>
            <w:tcBorders>
              <w:top w:val="single" w:sz="4" w:space="0" w:color="auto"/>
            </w:tcBorders>
          </w:tcPr>
          <w:p w14:paraId="3B00F6E6" w14:textId="77777777" w:rsidR="004A33AA" w:rsidRPr="000B1E47" w:rsidRDefault="004A33AA" w:rsidP="00633D8B">
            <w:pPr>
              <w:keepNext/>
              <w:spacing w:afterLines="60" w:after="144"/>
              <w:rPr>
                <w:rFonts w:cs="Times New Roman"/>
              </w:rPr>
            </w:pPr>
            <w:r w:rsidRPr="000B1E47">
              <w:rPr>
                <w:rFonts w:cs="Times New Roman"/>
              </w:rPr>
              <w:t>–7.7 ± 0.1</w:t>
            </w:r>
          </w:p>
        </w:tc>
        <w:tc>
          <w:tcPr>
            <w:tcW w:w="786" w:type="pct"/>
            <w:tcBorders>
              <w:top w:val="single" w:sz="4" w:space="0" w:color="auto"/>
            </w:tcBorders>
          </w:tcPr>
          <w:p w14:paraId="2F0CA548" w14:textId="77777777" w:rsidR="004A33AA" w:rsidRPr="000B1E47" w:rsidRDefault="004A33AA" w:rsidP="00633D8B">
            <w:pPr>
              <w:keepNext/>
              <w:spacing w:afterLines="60" w:after="144"/>
              <w:jc w:val="center"/>
              <w:rPr>
                <w:rFonts w:cs="Times New Roman"/>
              </w:rPr>
            </w:pPr>
            <w:r w:rsidRPr="000B1E47">
              <w:rPr>
                <w:rFonts w:cs="Times New Roman"/>
              </w:rPr>
              <w:t>–15.2 ± 0.4</w:t>
            </w:r>
          </w:p>
        </w:tc>
        <w:tc>
          <w:tcPr>
            <w:tcW w:w="957" w:type="pct"/>
            <w:tcBorders>
              <w:top w:val="single" w:sz="4" w:space="0" w:color="auto"/>
            </w:tcBorders>
          </w:tcPr>
          <w:p w14:paraId="132D78D3" w14:textId="77777777" w:rsidR="004A33AA" w:rsidRPr="000B1E47" w:rsidRDefault="004A33AA" w:rsidP="00633D8B">
            <w:pPr>
              <w:keepNext/>
              <w:spacing w:afterLines="60" w:after="144"/>
              <w:jc w:val="center"/>
              <w:rPr>
                <w:rFonts w:cs="Times New Roman"/>
              </w:rPr>
            </w:pPr>
            <w:r w:rsidRPr="000B1E47">
              <w:rPr>
                <w:rFonts w:cs="Times New Roman"/>
              </w:rPr>
              <w:t>–7.7 ± 0.4</w:t>
            </w:r>
          </w:p>
        </w:tc>
      </w:tr>
      <w:tr w:rsidR="004A33AA" w:rsidRPr="000B1E47" w14:paraId="58A21CD0" w14:textId="77777777" w:rsidTr="00633D8B">
        <w:trPr>
          <w:jc w:val="center"/>
        </w:trPr>
        <w:tc>
          <w:tcPr>
            <w:tcW w:w="810" w:type="pct"/>
          </w:tcPr>
          <w:p w14:paraId="39744533" w14:textId="77777777" w:rsidR="004A33AA" w:rsidRPr="000B1E47" w:rsidRDefault="004A33AA" w:rsidP="00633D8B">
            <w:pPr>
              <w:keepNext/>
              <w:spacing w:afterLines="60" w:after="144"/>
              <w:jc w:val="center"/>
              <w:rPr>
                <w:rFonts w:cs="Times New Roman"/>
                <w:b/>
              </w:rPr>
            </w:pPr>
            <w:r w:rsidRPr="000B1E47">
              <w:rPr>
                <w:rFonts w:cs="Times New Roman"/>
                <w:b/>
              </w:rPr>
              <w:t>2</w:t>
            </w:r>
          </w:p>
        </w:tc>
        <w:tc>
          <w:tcPr>
            <w:tcW w:w="886" w:type="pct"/>
          </w:tcPr>
          <w:p w14:paraId="3C8F9057" w14:textId="77777777" w:rsidR="004A33AA" w:rsidRPr="000B1E47" w:rsidRDefault="004A33AA" w:rsidP="00633D8B">
            <w:pPr>
              <w:keepNext/>
              <w:spacing w:afterLines="60" w:after="144"/>
              <w:rPr>
                <w:rFonts w:cs="Times New Roman"/>
              </w:rPr>
            </w:pPr>
            <w:r w:rsidRPr="000B1E47">
              <w:rPr>
                <w:rFonts w:cs="Times New Roman"/>
              </w:rPr>
              <w:t>Disociación</w:t>
            </w:r>
          </w:p>
        </w:tc>
        <w:tc>
          <w:tcPr>
            <w:tcW w:w="805" w:type="pct"/>
          </w:tcPr>
          <w:p w14:paraId="6AA13923" w14:textId="77777777" w:rsidR="004A33AA" w:rsidRPr="000B1E47" w:rsidRDefault="004A33AA" w:rsidP="00633D8B">
            <w:pPr>
              <w:keepNext/>
              <w:spacing w:afterLines="60" w:after="144"/>
              <w:jc w:val="center"/>
              <w:rPr>
                <w:rFonts w:cs="Times New Roman"/>
              </w:rPr>
            </w:pPr>
            <w:r w:rsidRPr="000B1E47">
              <w:rPr>
                <w:rFonts w:cs="Times New Roman"/>
              </w:rPr>
              <w:t>5.0 ± 0.9</w:t>
            </w:r>
          </w:p>
        </w:tc>
        <w:tc>
          <w:tcPr>
            <w:tcW w:w="756" w:type="pct"/>
          </w:tcPr>
          <w:p w14:paraId="4619E442" w14:textId="77777777" w:rsidR="004A33AA" w:rsidRPr="000B1E47" w:rsidRDefault="004A33AA" w:rsidP="00633D8B">
            <w:pPr>
              <w:keepNext/>
              <w:spacing w:afterLines="60" w:after="144"/>
              <w:jc w:val="center"/>
              <w:rPr>
                <w:rFonts w:cs="Times New Roman"/>
              </w:rPr>
            </w:pPr>
            <w:r>
              <w:rPr>
                <w:rFonts w:cs="Times New Roman"/>
              </w:rPr>
              <w:t>–7.7 ± 0.1</w:t>
            </w:r>
          </w:p>
        </w:tc>
        <w:tc>
          <w:tcPr>
            <w:tcW w:w="786" w:type="pct"/>
          </w:tcPr>
          <w:p w14:paraId="6A568B12" w14:textId="77777777" w:rsidR="004A33AA" w:rsidRPr="000B1E47" w:rsidRDefault="004A33AA" w:rsidP="00633D8B">
            <w:pPr>
              <w:keepNext/>
              <w:spacing w:afterLines="60" w:after="144"/>
              <w:jc w:val="center"/>
              <w:rPr>
                <w:rFonts w:cs="Times New Roman"/>
              </w:rPr>
            </w:pPr>
            <w:r w:rsidRPr="000B1E47">
              <w:rPr>
                <w:rFonts w:cs="Times New Roman"/>
              </w:rPr>
              <w:t>–15.6 ± 1.3</w:t>
            </w:r>
          </w:p>
        </w:tc>
        <w:tc>
          <w:tcPr>
            <w:tcW w:w="957" w:type="pct"/>
          </w:tcPr>
          <w:p w14:paraId="15221C3D" w14:textId="77777777" w:rsidR="004A33AA" w:rsidRPr="000B1E47" w:rsidRDefault="004A33AA" w:rsidP="00633D8B">
            <w:pPr>
              <w:keepNext/>
              <w:spacing w:afterLines="60" w:after="144"/>
              <w:jc w:val="center"/>
              <w:rPr>
                <w:rFonts w:cs="Times New Roman"/>
              </w:rPr>
            </w:pPr>
            <w:r w:rsidRPr="000B1E47">
              <w:rPr>
                <w:rFonts w:cs="Times New Roman"/>
              </w:rPr>
              <w:t>–7.9 ± 1.3</w:t>
            </w:r>
          </w:p>
        </w:tc>
      </w:tr>
      <w:tr w:rsidR="004A33AA" w:rsidRPr="000B1E47" w14:paraId="2BC0BA1E" w14:textId="77777777" w:rsidTr="00633D8B">
        <w:trPr>
          <w:jc w:val="center"/>
        </w:trPr>
        <w:tc>
          <w:tcPr>
            <w:tcW w:w="5000" w:type="pct"/>
            <w:gridSpan w:val="6"/>
            <w:tcBorders>
              <w:top w:val="single" w:sz="4" w:space="0" w:color="auto"/>
            </w:tcBorders>
          </w:tcPr>
          <w:p w14:paraId="5E382A6F" w14:textId="77777777" w:rsidR="004A33AA" w:rsidRPr="000B1E47" w:rsidRDefault="004A33AA" w:rsidP="00633D8B">
            <w:pPr>
              <w:keepNext/>
              <w:spacing w:afterLines="60" w:after="144"/>
              <w:ind w:firstLine="204"/>
              <w:rPr>
                <w:rFonts w:cs="Times New Roman"/>
              </w:rPr>
            </w:pPr>
          </w:p>
        </w:tc>
      </w:tr>
    </w:tbl>
    <w:p w14:paraId="1BB0E9EA" w14:textId="77777777" w:rsidR="004A33AA" w:rsidRDefault="004A33AA" w:rsidP="004A33AA">
      <w:pPr>
        <w:spacing w:afterLines="60" w:after="144"/>
        <w:jc w:val="center"/>
        <w:rPr>
          <w:rFonts w:cs="Times New Roman"/>
        </w:rPr>
      </w:pPr>
    </w:p>
    <w:p w14:paraId="6D0A87C1" w14:textId="77777777" w:rsidR="004A33AA" w:rsidRPr="00C86074" w:rsidRDefault="004A33AA" w:rsidP="004A33AA">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tiempos de retención (</w:t>
      </w:r>
      <w:proofErr w:type="spellStart"/>
      <w:r>
        <w:rPr>
          <w:rFonts w:cs="Times New Roman"/>
        </w:rPr>
        <w:t>RTWs</w:t>
      </w:r>
      <w:proofErr w:type="spellEnd"/>
      <w:r>
        <w:rPr>
          <w:rFonts w:cs="Times New Roman"/>
        </w:rPr>
        <w:t>) y parámetros MS/MS de pesticidas seleccionados.</w:t>
      </w:r>
      <w:r>
        <w:rPr>
          <w:rStyle w:val="Refdenotaalpie"/>
          <w:rFonts w:cs="Times New Roman"/>
        </w:rPr>
        <w:footnoteReference w:id="14"/>
      </w:r>
    </w:p>
    <w:tbl>
      <w:tblPr>
        <w:tblW w:w="5031" w:type="pct"/>
        <w:jc w:val="center"/>
        <w:tblLayout w:type="fixed"/>
        <w:tblLook w:val="04E0" w:firstRow="1" w:lastRow="1" w:firstColumn="1" w:lastColumn="0" w:noHBand="0" w:noVBand="1"/>
      </w:tblPr>
      <w:tblGrid>
        <w:gridCol w:w="1507"/>
        <w:gridCol w:w="992"/>
        <w:gridCol w:w="1464"/>
        <w:gridCol w:w="1840"/>
        <w:gridCol w:w="1560"/>
        <w:gridCol w:w="1126"/>
      </w:tblGrid>
      <w:tr w:rsidR="004A33AA" w:rsidRPr="000B1E47" w14:paraId="637AC1E9" w14:textId="77777777" w:rsidTr="00633D8B">
        <w:trPr>
          <w:cantSplit/>
          <w:jc w:val="center"/>
        </w:trPr>
        <w:tc>
          <w:tcPr>
            <w:tcW w:w="888" w:type="pct"/>
            <w:tcBorders>
              <w:top w:val="single" w:sz="4" w:space="0" w:color="auto"/>
              <w:bottom w:val="single" w:sz="4" w:space="0" w:color="auto"/>
            </w:tcBorders>
            <w:shd w:val="clear" w:color="auto" w:fill="auto"/>
          </w:tcPr>
          <w:p w14:paraId="4806D779" w14:textId="77777777" w:rsidR="004A33AA" w:rsidRPr="000B1E47" w:rsidRDefault="004A33AA" w:rsidP="00633D8B">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49850736" w14:textId="77777777" w:rsidR="004A33AA" w:rsidRDefault="004A33AA" w:rsidP="00633D8B">
            <w:pPr>
              <w:keepNext/>
              <w:spacing w:afterLines="60" w:after="144"/>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0F727CAF" w14:textId="77777777" w:rsidR="004A33AA" w:rsidRPr="005D272C" w:rsidRDefault="004A33AA" w:rsidP="00633D8B">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362605CA" w14:textId="77777777" w:rsidR="004A33AA" w:rsidRPr="000B1E47" w:rsidRDefault="004A33AA" w:rsidP="00633D8B">
            <w:pPr>
              <w:keepNext/>
              <w:spacing w:afterLines="60" w:after="144"/>
              <w:jc w:val="center"/>
              <w:rPr>
                <w:rFonts w:cs="Times New Roman"/>
                <w:b/>
              </w:rPr>
            </w:pPr>
            <w:r w:rsidRPr="001F485F">
              <w:rPr>
                <w:rFonts w:cs="Times New Roman"/>
                <w:b/>
                <w:bCs/>
                <w:color w:val="000000"/>
              </w:rPr>
              <w:t>Frag</w:t>
            </w:r>
            <w:r>
              <w:rPr>
                <w:rFonts w:cs="Times New Roman"/>
                <w:b/>
                <w:bCs/>
                <w:color w:val="000000"/>
              </w:rPr>
              <w:t>-</w:t>
            </w:r>
            <w:proofErr w:type="spellStart"/>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084" w:type="pct"/>
            <w:tcBorders>
              <w:top w:val="single" w:sz="4" w:space="0" w:color="auto"/>
              <w:bottom w:val="single" w:sz="4" w:space="0" w:color="auto"/>
            </w:tcBorders>
            <w:shd w:val="clear" w:color="auto" w:fill="auto"/>
          </w:tcPr>
          <w:p w14:paraId="6BB8E368" w14:textId="77777777" w:rsidR="004A33AA" w:rsidRPr="000B1E47" w:rsidRDefault="004A33AA" w:rsidP="00633D8B">
            <w:pPr>
              <w:keepNext/>
              <w:spacing w:afterLines="60" w:after="144"/>
              <w:jc w:val="center"/>
              <w:rPr>
                <w:rFonts w:cs="Times New Roman"/>
              </w:rPr>
            </w:pPr>
            <w:r>
              <w:rPr>
                <w:rFonts w:cs="Times New Roman"/>
                <w:b/>
                <w:bCs/>
                <w:color w:val="000000"/>
                <w:shd w:val="clear" w:color="auto" w:fill="FFFFFF"/>
              </w:rPr>
              <w:t>Cuantificación de la transición</w:t>
            </w:r>
          </w:p>
        </w:tc>
        <w:tc>
          <w:tcPr>
            <w:tcW w:w="919" w:type="pct"/>
            <w:tcBorders>
              <w:top w:val="single" w:sz="4" w:space="0" w:color="auto"/>
              <w:bottom w:val="single" w:sz="4" w:space="0" w:color="auto"/>
            </w:tcBorders>
            <w:shd w:val="clear" w:color="auto" w:fill="auto"/>
          </w:tcPr>
          <w:p w14:paraId="2EF9027F" w14:textId="77777777" w:rsidR="004A33AA" w:rsidRPr="00B042A9" w:rsidRDefault="004A33AA" w:rsidP="00633D8B">
            <w:pPr>
              <w:keepNext/>
              <w:spacing w:afterLines="60" w:after="144"/>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663" w:type="pct"/>
            <w:tcBorders>
              <w:top w:val="single" w:sz="4" w:space="0" w:color="auto"/>
              <w:bottom w:val="single" w:sz="4" w:space="0" w:color="auto"/>
            </w:tcBorders>
          </w:tcPr>
          <w:p w14:paraId="21E18367" w14:textId="77777777" w:rsidR="004A33AA" w:rsidRPr="001F485F" w:rsidRDefault="004A33AA" w:rsidP="00633D8B">
            <w:pPr>
              <w:keepNext/>
              <w:spacing w:afterLines="60" w:after="144"/>
              <w:jc w:val="center"/>
              <w:rPr>
                <w:rFonts w:cs="Times New Roman"/>
                <w:b/>
                <w:bCs/>
                <w:iCs/>
                <w:color w:val="000000"/>
                <w:shd w:val="clear" w:color="auto" w:fill="FFFFFF"/>
              </w:rPr>
            </w:pPr>
            <w:proofErr w:type="spellStart"/>
            <w:r>
              <w:rPr>
                <w:rFonts w:cs="Times New Roman"/>
                <w:b/>
                <w:bCs/>
                <w:iCs/>
                <w:color w:val="000000"/>
                <w:shd w:val="clear" w:color="auto" w:fill="FFFFFF"/>
              </w:rPr>
              <w:t>Relaciónde</w:t>
            </w:r>
            <w:proofErr w:type="spellEnd"/>
            <w:r>
              <w:rPr>
                <w:rFonts w:cs="Times New Roman"/>
                <w:b/>
                <w:bCs/>
                <w:iCs/>
                <w:color w:val="000000"/>
                <w:shd w:val="clear" w:color="auto" w:fill="FFFFFF"/>
              </w:rPr>
              <w:t xml:space="preserve"> iones</w:t>
            </w:r>
            <w:r w:rsidRPr="001F485F">
              <w:rPr>
                <w:rFonts w:cs="Times New Roman"/>
                <w:b/>
                <w:bCs/>
                <w:iCs/>
                <w:color w:val="000000"/>
                <w:shd w:val="clear" w:color="auto" w:fill="FFFFFF"/>
              </w:rPr>
              <w:t xml:space="preserve"> (%)</w:t>
            </w:r>
          </w:p>
        </w:tc>
      </w:tr>
      <w:tr w:rsidR="004A33AA" w:rsidRPr="000B1E47" w14:paraId="3DF932BF" w14:textId="77777777" w:rsidTr="00633D8B">
        <w:trPr>
          <w:cantSplit/>
          <w:jc w:val="center"/>
        </w:trPr>
        <w:tc>
          <w:tcPr>
            <w:tcW w:w="888" w:type="pct"/>
            <w:tcBorders>
              <w:top w:val="single" w:sz="4" w:space="0" w:color="auto"/>
            </w:tcBorders>
          </w:tcPr>
          <w:p w14:paraId="776DEA06" w14:textId="77777777" w:rsidR="004A33AA" w:rsidRPr="000B1E47" w:rsidRDefault="004A33AA" w:rsidP="00633D8B">
            <w:pPr>
              <w:keepNext/>
              <w:spacing w:afterLines="60" w:after="144"/>
              <w:jc w:val="center"/>
              <w:rPr>
                <w:rFonts w:cs="Times New Roman"/>
              </w:rPr>
            </w:pPr>
            <w:proofErr w:type="spellStart"/>
            <w:r>
              <w:rPr>
                <w:rFonts w:cs="Times New Roman"/>
              </w:rPr>
              <w:t>Foseti</w:t>
            </w:r>
            <w:r w:rsidRPr="005D272C">
              <w:rPr>
                <w:rFonts w:cs="Times New Roman"/>
              </w:rPr>
              <w:t>l</w:t>
            </w:r>
            <w:proofErr w:type="spellEnd"/>
            <w:r w:rsidRPr="005D272C">
              <w:rPr>
                <w:rFonts w:cs="Times New Roman"/>
              </w:rPr>
              <w:t>-Al</w:t>
            </w:r>
          </w:p>
        </w:tc>
        <w:tc>
          <w:tcPr>
            <w:tcW w:w="584" w:type="pct"/>
            <w:tcBorders>
              <w:top w:val="single" w:sz="4" w:space="0" w:color="auto"/>
            </w:tcBorders>
          </w:tcPr>
          <w:p w14:paraId="4EB7D4FA" w14:textId="77777777" w:rsidR="004A33AA" w:rsidRPr="000B1E47" w:rsidRDefault="004A33AA" w:rsidP="00633D8B">
            <w:pPr>
              <w:keepNext/>
              <w:spacing w:afterLines="60" w:after="144"/>
              <w:jc w:val="center"/>
              <w:rPr>
                <w:rFonts w:cs="Times New Roman"/>
              </w:rPr>
            </w:pPr>
            <w:r>
              <w:rPr>
                <w:rFonts w:cs="Times New Roman"/>
              </w:rPr>
              <w:t>1.40-2.00</w:t>
            </w:r>
          </w:p>
        </w:tc>
        <w:tc>
          <w:tcPr>
            <w:tcW w:w="862" w:type="pct"/>
            <w:tcBorders>
              <w:top w:val="single" w:sz="4" w:space="0" w:color="auto"/>
            </w:tcBorders>
          </w:tcPr>
          <w:p w14:paraId="7D724AC4" w14:textId="77777777" w:rsidR="004A33AA" w:rsidRPr="000B1E47" w:rsidRDefault="004A33AA" w:rsidP="00633D8B">
            <w:pPr>
              <w:keepNext/>
              <w:spacing w:afterLines="60" w:after="144"/>
              <w:jc w:val="center"/>
              <w:rPr>
                <w:rFonts w:cs="Times New Roman"/>
              </w:rPr>
            </w:pPr>
            <w:r>
              <w:rPr>
                <w:rFonts w:cs="Times New Roman"/>
              </w:rPr>
              <w:t>64</w:t>
            </w:r>
          </w:p>
        </w:tc>
        <w:tc>
          <w:tcPr>
            <w:tcW w:w="1084" w:type="pct"/>
            <w:tcBorders>
              <w:top w:val="single" w:sz="4" w:space="0" w:color="auto"/>
            </w:tcBorders>
          </w:tcPr>
          <w:p w14:paraId="24AB3A24" w14:textId="77777777" w:rsidR="004A33AA" w:rsidRPr="000B1E47" w:rsidRDefault="004A33AA" w:rsidP="00633D8B">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57E23125" w14:textId="77777777" w:rsidR="004A33AA" w:rsidRPr="000B1E47" w:rsidRDefault="004A33AA" w:rsidP="00633D8B">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B844FE1" w14:textId="77777777" w:rsidR="004A33AA" w:rsidRPr="000B1E47" w:rsidRDefault="004A33AA" w:rsidP="00633D8B">
            <w:pPr>
              <w:keepNext/>
              <w:spacing w:afterLines="60" w:after="144"/>
              <w:jc w:val="center"/>
              <w:rPr>
                <w:rFonts w:cs="Times New Roman"/>
              </w:rPr>
            </w:pPr>
            <w:r w:rsidRPr="00D92854">
              <w:rPr>
                <w:rFonts w:cs="Times New Roman"/>
              </w:rPr>
              <w:t>53</w:t>
            </w:r>
          </w:p>
        </w:tc>
      </w:tr>
      <w:tr w:rsidR="004A33AA" w:rsidRPr="000B1E47" w14:paraId="56C2219E" w14:textId="77777777" w:rsidTr="00633D8B">
        <w:trPr>
          <w:cantSplit/>
          <w:jc w:val="center"/>
        </w:trPr>
        <w:tc>
          <w:tcPr>
            <w:tcW w:w="888" w:type="pct"/>
          </w:tcPr>
          <w:p w14:paraId="1C1C9238" w14:textId="77777777" w:rsidR="004A33AA" w:rsidRPr="000B1E47" w:rsidRDefault="004A33AA" w:rsidP="00633D8B">
            <w:pPr>
              <w:keepNext/>
              <w:spacing w:afterLines="60" w:after="144"/>
              <w:jc w:val="center"/>
              <w:rPr>
                <w:rFonts w:cs="Times New Roman"/>
              </w:rPr>
            </w:pPr>
            <w:r>
              <w:rPr>
                <w:rFonts w:cs="Times New Roman"/>
              </w:rPr>
              <w:t>C</w:t>
            </w:r>
            <w:r w:rsidRPr="005D272C">
              <w:rPr>
                <w:rFonts w:cs="Times New Roman"/>
              </w:rPr>
              <w:t>lorat</w:t>
            </w:r>
            <w:r>
              <w:rPr>
                <w:rFonts w:cs="Times New Roman"/>
              </w:rPr>
              <w:t>o</w:t>
            </w:r>
          </w:p>
        </w:tc>
        <w:tc>
          <w:tcPr>
            <w:tcW w:w="584" w:type="pct"/>
          </w:tcPr>
          <w:p w14:paraId="0F22371A" w14:textId="77777777" w:rsidR="004A33AA" w:rsidRPr="000B1E47" w:rsidRDefault="004A33AA" w:rsidP="00633D8B">
            <w:pPr>
              <w:keepNext/>
              <w:spacing w:afterLines="60" w:after="144"/>
              <w:jc w:val="center"/>
              <w:rPr>
                <w:rFonts w:cs="Times New Roman"/>
              </w:rPr>
            </w:pPr>
            <w:r>
              <w:rPr>
                <w:rFonts w:cs="Times New Roman"/>
              </w:rPr>
              <w:t>1.40-2.10</w:t>
            </w:r>
          </w:p>
        </w:tc>
        <w:tc>
          <w:tcPr>
            <w:tcW w:w="862" w:type="pct"/>
          </w:tcPr>
          <w:p w14:paraId="2EA8A23C" w14:textId="77777777" w:rsidR="004A33AA" w:rsidRPr="000B1E47" w:rsidRDefault="004A33AA" w:rsidP="00633D8B">
            <w:pPr>
              <w:keepNext/>
              <w:spacing w:afterLines="60" w:after="144"/>
              <w:jc w:val="center"/>
              <w:rPr>
                <w:rFonts w:cs="Times New Roman"/>
              </w:rPr>
            </w:pPr>
            <w:r>
              <w:rPr>
                <w:rFonts w:cs="Times New Roman"/>
              </w:rPr>
              <w:t>50</w:t>
            </w:r>
          </w:p>
        </w:tc>
        <w:tc>
          <w:tcPr>
            <w:tcW w:w="1084" w:type="pct"/>
          </w:tcPr>
          <w:p w14:paraId="16649DB5" w14:textId="77777777" w:rsidR="004A33AA" w:rsidRPr="00D92854" w:rsidRDefault="004A33AA" w:rsidP="00633D8B">
            <w:pPr>
              <w:keepNext/>
              <w:spacing w:afterLines="60" w:after="144"/>
              <w:jc w:val="center"/>
              <w:rPr>
                <w:rFonts w:cs="Times New Roman"/>
              </w:rPr>
            </w:pPr>
            <w:r w:rsidRPr="00D92854">
              <w:rPr>
                <w:rFonts w:cs="Times New Roman"/>
              </w:rPr>
              <w:t>83.0 &gt; 67.1 (20)</w:t>
            </w:r>
          </w:p>
          <w:p w14:paraId="2D02EE4A" w14:textId="77777777" w:rsidR="004A33AA" w:rsidRPr="000B1E47" w:rsidRDefault="004A33AA" w:rsidP="00633D8B">
            <w:pPr>
              <w:keepNext/>
              <w:spacing w:afterLines="60" w:after="144"/>
              <w:jc w:val="center"/>
              <w:rPr>
                <w:rFonts w:cs="Times New Roman"/>
              </w:rPr>
            </w:pPr>
          </w:p>
        </w:tc>
        <w:tc>
          <w:tcPr>
            <w:tcW w:w="919" w:type="pct"/>
          </w:tcPr>
          <w:p w14:paraId="647C55F0" w14:textId="77777777" w:rsidR="004A33AA" w:rsidRPr="000B1E47" w:rsidRDefault="004A33AA" w:rsidP="00633D8B">
            <w:pPr>
              <w:keepNext/>
              <w:spacing w:afterLines="60" w:after="144"/>
              <w:jc w:val="center"/>
              <w:rPr>
                <w:rFonts w:cs="Times New Roman"/>
              </w:rPr>
            </w:pPr>
            <w:r w:rsidRPr="00D92854">
              <w:rPr>
                <w:rFonts w:cs="Times New Roman"/>
              </w:rPr>
              <w:t>85.0 &gt; 69.0 (20)</w:t>
            </w:r>
          </w:p>
        </w:tc>
        <w:tc>
          <w:tcPr>
            <w:tcW w:w="663" w:type="pct"/>
          </w:tcPr>
          <w:p w14:paraId="10F9B5DA" w14:textId="77777777" w:rsidR="004A33AA" w:rsidRPr="000B1E47" w:rsidRDefault="004A33AA" w:rsidP="00633D8B">
            <w:pPr>
              <w:keepNext/>
              <w:spacing w:afterLines="60" w:after="144"/>
              <w:jc w:val="center"/>
              <w:rPr>
                <w:rFonts w:cs="Times New Roman"/>
              </w:rPr>
            </w:pPr>
            <w:r w:rsidRPr="00D92854">
              <w:rPr>
                <w:rFonts w:cs="Times New Roman"/>
              </w:rPr>
              <w:t>38</w:t>
            </w:r>
          </w:p>
        </w:tc>
      </w:tr>
      <w:tr w:rsidR="004A33AA" w:rsidRPr="000B1E47" w14:paraId="6B279216" w14:textId="77777777" w:rsidTr="00633D8B">
        <w:trPr>
          <w:cantSplit/>
          <w:jc w:val="center"/>
        </w:trPr>
        <w:tc>
          <w:tcPr>
            <w:tcW w:w="888" w:type="pct"/>
          </w:tcPr>
          <w:p w14:paraId="709097CB" w14:textId="77777777" w:rsidR="004A33AA" w:rsidRPr="005D272C" w:rsidRDefault="004A33AA" w:rsidP="00633D8B">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Maleica </w:t>
            </w:r>
          </w:p>
        </w:tc>
        <w:tc>
          <w:tcPr>
            <w:tcW w:w="584" w:type="pct"/>
          </w:tcPr>
          <w:p w14:paraId="761C2813" w14:textId="77777777" w:rsidR="004A33AA" w:rsidRPr="000B1E47" w:rsidRDefault="004A33AA" w:rsidP="00633D8B">
            <w:pPr>
              <w:keepNext/>
              <w:spacing w:afterLines="60" w:after="144"/>
              <w:jc w:val="center"/>
              <w:rPr>
                <w:rFonts w:cs="Times New Roman"/>
              </w:rPr>
            </w:pPr>
            <w:r>
              <w:rPr>
                <w:rFonts w:cs="Times New Roman"/>
              </w:rPr>
              <w:t>2.30-2.70</w:t>
            </w:r>
          </w:p>
        </w:tc>
        <w:tc>
          <w:tcPr>
            <w:tcW w:w="862" w:type="pct"/>
          </w:tcPr>
          <w:p w14:paraId="313A5F4F"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27671DA9" w14:textId="77777777" w:rsidR="004A33AA" w:rsidRPr="000B1E47" w:rsidRDefault="004A33AA" w:rsidP="00633D8B">
            <w:pPr>
              <w:keepNext/>
              <w:spacing w:afterLines="60" w:after="144"/>
              <w:jc w:val="center"/>
              <w:rPr>
                <w:rFonts w:cs="Times New Roman"/>
              </w:rPr>
            </w:pPr>
            <w:r w:rsidRPr="00D92854">
              <w:rPr>
                <w:rFonts w:cs="Times New Roman"/>
              </w:rPr>
              <w:t>111.0 &gt; 82.0 (15)</w:t>
            </w:r>
          </w:p>
        </w:tc>
        <w:tc>
          <w:tcPr>
            <w:tcW w:w="919" w:type="pct"/>
          </w:tcPr>
          <w:p w14:paraId="39E9AC92" w14:textId="77777777" w:rsidR="004A33AA" w:rsidRPr="000B1E47" w:rsidRDefault="004A33AA" w:rsidP="00633D8B">
            <w:pPr>
              <w:keepNext/>
              <w:spacing w:afterLines="60" w:after="144"/>
              <w:jc w:val="center"/>
              <w:rPr>
                <w:rFonts w:cs="Times New Roman"/>
              </w:rPr>
            </w:pPr>
            <w:r w:rsidRPr="00D92854">
              <w:rPr>
                <w:rFonts w:cs="Times New Roman"/>
              </w:rPr>
              <w:t>111.0 &gt; 83.0 (10)</w:t>
            </w:r>
          </w:p>
        </w:tc>
        <w:tc>
          <w:tcPr>
            <w:tcW w:w="663" w:type="pct"/>
          </w:tcPr>
          <w:p w14:paraId="548E1E27" w14:textId="77777777" w:rsidR="004A33AA" w:rsidRPr="000B1E47" w:rsidRDefault="004A33AA" w:rsidP="00633D8B">
            <w:pPr>
              <w:keepNext/>
              <w:spacing w:afterLines="60" w:after="144"/>
              <w:jc w:val="center"/>
              <w:rPr>
                <w:rFonts w:cs="Times New Roman"/>
              </w:rPr>
            </w:pPr>
            <w:r w:rsidRPr="00D92854">
              <w:rPr>
                <w:rFonts w:cs="Times New Roman"/>
              </w:rPr>
              <w:t>98</w:t>
            </w:r>
          </w:p>
        </w:tc>
      </w:tr>
      <w:tr w:rsidR="004A33AA" w:rsidRPr="000B1E47" w14:paraId="474EE3CF" w14:textId="77777777" w:rsidTr="00633D8B">
        <w:trPr>
          <w:cantSplit/>
          <w:jc w:val="center"/>
        </w:trPr>
        <w:tc>
          <w:tcPr>
            <w:tcW w:w="888" w:type="pct"/>
          </w:tcPr>
          <w:p w14:paraId="681C409D" w14:textId="77777777" w:rsidR="004A33AA" w:rsidRPr="005D272C" w:rsidRDefault="004A33AA" w:rsidP="00633D8B">
            <w:pPr>
              <w:keepNext/>
              <w:spacing w:afterLines="60" w:after="144"/>
              <w:jc w:val="center"/>
              <w:rPr>
                <w:rFonts w:cs="Times New Roman"/>
              </w:rPr>
            </w:pPr>
            <w:r w:rsidRPr="005D272C">
              <w:rPr>
                <w:rFonts w:cs="Times New Roman"/>
              </w:rPr>
              <w:t>Perclorat</w:t>
            </w:r>
            <w:r>
              <w:rPr>
                <w:rFonts w:cs="Times New Roman"/>
              </w:rPr>
              <w:t>o</w:t>
            </w:r>
          </w:p>
        </w:tc>
        <w:tc>
          <w:tcPr>
            <w:tcW w:w="584" w:type="pct"/>
          </w:tcPr>
          <w:p w14:paraId="1EE7B329" w14:textId="77777777" w:rsidR="004A33AA" w:rsidRPr="000B1E47" w:rsidRDefault="004A33AA" w:rsidP="00633D8B">
            <w:pPr>
              <w:keepNext/>
              <w:spacing w:afterLines="60" w:after="144"/>
              <w:jc w:val="center"/>
              <w:rPr>
                <w:rFonts w:cs="Times New Roman"/>
              </w:rPr>
            </w:pPr>
            <w:r>
              <w:rPr>
                <w:rFonts w:cs="Times New Roman"/>
              </w:rPr>
              <w:t>2.30-2.90</w:t>
            </w:r>
          </w:p>
        </w:tc>
        <w:tc>
          <w:tcPr>
            <w:tcW w:w="862" w:type="pct"/>
          </w:tcPr>
          <w:p w14:paraId="39D0E37E" w14:textId="77777777" w:rsidR="004A33AA" w:rsidRDefault="004A33AA" w:rsidP="00633D8B">
            <w:pPr>
              <w:keepNext/>
              <w:spacing w:afterLines="60" w:after="144"/>
              <w:jc w:val="center"/>
              <w:rPr>
                <w:rFonts w:cs="Times New Roman"/>
              </w:rPr>
            </w:pPr>
            <w:r>
              <w:rPr>
                <w:rFonts w:cs="Times New Roman"/>
              </w:rPr>
              <w:t>75</w:t>
            </w:r>
          </w:p>
        </w:tc>
        <w:tc>
          <w:tcPr>
            <w:tcW w:w="1084" w:type="pct"/>
          </w:tcPr>
          <w:p w14:paraId="1DB42A13" w14:textId="77777777" w:rsidR="004A33AA" w:rsidRPr="00232768" w:rsidRDefault="004A33AA" w:rsidP="00633D8B">
            <w:pPr>
              <w:keepNext/>
              <w:spacing w:afterLines="60" w:after="144"/>
              <w:jc w:val="center"/>
              <w:rPr>
                <w:rFonts w:cs="Times New Roman"/>
              </w:rPr>
            </w:pPr>
            <w:r w:rsidRPr="00232768">
              <w:rPr>
                <w:rFonts w:cs="Times New Roman"/>
              </w:rPr>
              <w:t>99.0 &gt; 83.0 (25)</w:t>
            </w:r>
          </w:p>
          <w:p w14:paraId="23BED174" w14:textId="77777777" w:rsidR="004A33AA" w:rsidRPr="000B1E47" w:rsidRDefault="004A33AA" w:rsidP="00633D8B">
            <w:pPr>
              <w:keepNext/>
              <w:spacing w:afterLines="60" w:after="144"/>
              <w:jc w:val="center"/>
              <w:rPr>
                <w:rFonts w:cs="Times New Roman"/>
              </w:rPr>
            </w:pPr>
          </w:p>
        </w:tc>
        <w:tc>
          <w:tcPr>
            <w:tcW w:w="919" w:type="pct"/>
          </w:tcPr>
          <w:p w14:paraId="6A760B9B" w14:textId="77777777" w:rsidR="004A33AA" w:rsidRPr="000B1E47" w:rsidRDefault="004A33AA" w:rsidP="00633D8B">
            <w:pPr>
              <w:keepNext/>
              <w:spacing w:afterLines="60" w:after="144"/>
              <w:jc w:val="center"/>
              <w:rPr>
                <w:rFonts w:cs="Times New Roman"/>
              </w:rPr>
            </w:pPr>
            <w:r w:rsidRPr="00232768">
              <w:rPr>
                <w:rFonts w:cs="Times New Roman"/>
              </w:rPr>
              <w:t>101.0 &gt; 85.0 (25)</w:t>
            </w:r>
          </w:p>
        </w:tc>
        <w:tc>
          <w:tcPr>
            <w:tcW w:w="663" w:type="pct"/>
          </w:tcPr>
          <w:p w14:paraId="4DA8298D" w14:textId="77777777" w:rsidR="004A33AA" w:rsidRPr="000B1E47" w:rsidRDefault="004A33AA" w:rsidP="00633D8B">
            <w:pPr>
              <w:keepNext/>
              <w:spacing w:afterLines="60" w:after="144"/>
              <w:jc w:val="center"/>
              <w:rPr>
                <w:rFonts w:cs="Times New Roman"/>
              </w:rPr>
            </w:pPr>
            <w:r w:rsidRPr="00232768">
              <w:rPr>
                <w:rFonts w:cs="Times New Roman"/>
              </w:rPr>
              <w:t>32</w:t>
            </w:r>
          </w:p>
        </w:tc>
      </w:tr>
      <w:tr w:rsidR="004A33AA" w:rsidRPr="000B1E47" w14:paraId="6BDBC60C" w14:textId="77777777" w:rsidTr="00633D8B">
        <w:trPr>
          <w:cantSplit/>
          <w:jc w:val="center"/>
        </w:trPr>
        <w:tc>
          <w:tcPr>
            <w:tcW w:w="5000" w:type="pct"/>
            <w:gridSpan w:val="6"/>
            <w:tcBorders>
              <w:top w:val="single" w:sz="4" w:space="0" w:color="auto"/>
            </w:tcBorders>
          </w:tcPr>
          <w:p w14:paraId="38865105" w14:textId="2844ADE9" w:rsidR="004A33AA" w:rsidRPr="00575F02" w:rsidRDefault="004A33AA" w:rsidP="00633D8B">
            <w:pPr>
              <w:keepNext/>
              <w:spacing w:afterLines="60" w:after="144"/>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r w:rsidR="00CD6094">
              <w:rPr>
                <w:rFonts w:cs="Times New Roman"/>
              </w:rPr>
              <w:t>(</w:t>
            </w:r>
            <w:proofErr w:type="spellStart"/>
            <w:r w:rsidR="00CD6094">
              <w:rPr>
                <w:rFonts w:cs="Times New Roman"/>
              </w:rPr>
              <w:t>Vantanas</w:t>
            </w:r>
            <w:proofErr w:type="spellEnd"/>
            <w:r w:rsidR="00CD6094">
              <w:rPr>
                <w:rFonts w:cs="Times New Roman"/>
              </w:rPr>
              <w:t xml:space="preserve"> de tiempos de retención)</w:t>
            </w:r>
            <w:r>
              <w:rPr>
                <w:rFonts w:cs="Times New Roman"/>
              </w:rPr>
              <w:t>.</w:t>
            </w:r>
          </w:p>
          <w:p w14:paraId="13DEF7F9" w14:textId="77777777" w:rsidR="004A33AA" w:rsidRPr="006C23AC" w:rsidRDefault="004A33AA" w:rsidP="00633D8B">
            <w:pPr>
              <w:keepNext/>
              <w:spacing w:afterLines="60" w:after="144"/>
              <w:ind w:firstLine="204"/>
              <w:rPr>
                <w:rFonts w:cs="Times New Roman"/>
              </w:rPr>
            </w:pPr>
            <w:proofErr w:type="spellStart"/>
            <w:r w:rsidRPr="006C23AC">
              <w:rPr>
                <w:rFonts w:cs="Times New Roman"/>
                <w:vertAlign w:val="superscript"/>
              </w:rPr>
              <w:t>b</w:t>
            </w:r>
            <w:r>
              <w:rPr>
                <w:rFonts w:cs="Times New Roman"/>
              </w:rPr>
              <w:t>La</w:t>
            </w:r>
            <w:proofErr w:type="spellEnd"/>
            <w:r>
              <w:rPr>
                <w:rFonts w:cs="Times New Roman"/>
              </w:rPr>
              <w:t xml:space="preserve"> energía de co</w:t>
            </w:r>
            <w:r w:rsidRPr="006C23AC">
              <w:rPr>
                <w:rFonts w:cs="Times New Roman"/>
              </w:rPr>
              <w:t>lisión (eV) se da entre par</w:t>
            </w:r>
            <w:r>
              <w:rPr>
                <w:rFonts w:cs="Times New Roman"/>
              </w:rPr>
              <w:t>éntesis.</w:t>
            </w:r>
          </w:p>
        </w:tc>
      </w:tr>
    </w:tbl>
    <w:p w14:paraId="463EDB9F" w14:textId="77777777" w:rsidR="004A33AA" w:rsidRDefault="004A33AA" w:rsidP="004A33AA">
      <w:pPr>
        <w:spacing w:after="60"/>
        <w:jc w:val="both"/>
        <w:rPr>
          <w:rFonts w:cs="Times New Roman"/>
        </w:rPr>
      </w:pPr>
    </w:p>
    <w:p w14:paraId="10C515AF" w14:textId="13BE0607"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subapartados</w:t>
      </w:r>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7399209E" w14:textId="68286D49" w:rsidR="00C45446" w:rsidRPr="00A05903" w:rsidRDefault="0068675B" w:rsidP="00883AA8">
      <w:pPr>
        <w:pStyle w:val="Ttulo3"/>
        <w:spacing w:before="0" w:afterLines="60" w:after="144"/>
        <w:rPr>
          <w:rFonts w:ascii="Times New Roman" w:hAnsi="Times New Roman" w:cs="Times New Roman"/>
          <w:b/>
          <w:color w:val="auto"/>
        </w:rPr>
      </w:pPr>
      <w:bookmarkStart w:id="13" w:name="_Toc472187968"/>
      <w:bookmarkStart w:id="14" w:name="_Toc41465073"/>
      <w:r>
        <w:rPr>
          <w:rFonts w:ascii="Times New Roman" w:hAnsi="Times New Roman" w:cs="Times New Roman"/>
          <w:b/>
          <w:color w:val="auto"/>
        </w:rPr>
        <w:t>5</w:t>
      </w:r>
      <w:r w:rsidR="00C45446" w:rsidRPr="00A05903">
        <w:rPr>
          <w:rFonts w:ascii="Times New Roman" w:hAnsi="Times New Roman" w:cs="Times New Roman"/>
          <w:b/>
          <w:color w:val="auto"/>
        </w:rPr>
        <w:t>.1.1. Segundo nivel de subapartado</w:t>
      </w:r>
      <w:bookmarkEnd w:id="13"/>
      <w:bookmarkEnd w:id="14"/>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6FB7BDA8" w:rsidR="00C45446" w:rsidRPr="00D324D5" w:rsidRDefault="0068675B" w:rsidP="00883AA8">
      <w:pPr>
        <w:pStyle w:val="Ttulo3"/>
        <w:spacing w:before="0" w:afterLines="60" w:after="144"/>
        <w:rPr>
          <w:rFonts w:ascii="Times New Roman" w:hAnsi="Times New Roman" w:cs="Times New Roman"/>
          <w:b/>
          <w:color w:val="auto"/>
        </w:rPr>
      </w:pPr>
      <w:bookmarkStart w:id="15" w:name="_Toc41465074"/>
      <w:r>
        <w:rPr>
          <w:rFonts w:ascii="Times New Roman" w:hAnsi="Times New Roman" w:cs="Times New Roman"/>
          <w:b/>
          <w:color w:val="auto"/>
        </w:rPr>
        <w:lastRenderedPageBreak/>
        <w:t>5</w:t>
      </w:r>
      <w:r w:rsidR="00C45446" w:rsidRPr="00D324D5">
        <w:rPr>
          <w:rFonts w:ascii="Times New Roman" w:hAnsi="Times New Roman" w:cs="Times New Roman"/>
          <w:b/>
          <w:color w:val="auto"/>
        </w:rPr>
        <w:t>.1.1.1 Tercer nivel de sub</w:t>
      </w:r>
      <w:r w:rsidR="00F25072" w:rsidRPr="00D324D5">
        <w:rPr>
          <w:rFonts w:ascii="Times New Roman" w:hAnsi="Times New Roman" w:cs="Times New Roman"/>
          <w:b/>
          <w:color w:val="auto"/>
        </w:rPr>
        <w:t>apartado</w:t>
      </w:r>
      <w:bookmarkEnd w:id="15"/>
    </w:p>
    <w:p w14:paraId="656DE2EC" w14:textId="3DD8FA0A"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47FD1E82" w14:textId="77777777" w:rsidR="00027144" w:rsidRDefault="00027144" w:rsidP="00883AA8">
      <w:pPr>
        <w:spacing w:afterLines="60" w:after="144"/>
        <w:ind w:firstLine="284"/>
        <w:jc w:val="both"/>
        <w:rPr>
          <w:rFonts w:cs="Times New Roman"/>
        </w:rPr>
      </w:pPr>
    </w:p>
    <w:p w14:paraId="7DAA7CAB" w14:textId="0B6574CC" w:rsidR="00027144" w:rsidRPr="00D442E5" w:rsidRDefault="00027144" w:rsidP="00027144">
      <w:pPr>
        <w:pStyle w:val="Ttulo1"/>
        <w:spacing w:before="0" w:after="60"/>
        <w:rPr>
          <w:rFonts w:ascii="Times New Roman" w:hAnsi="Times New Roman" w:cs="Times New Roman"/>
          <w:b/>
          <w:color w:val="auto"/>
          <w:sz w:val="24"/>
        </w:rPr>
      </w:pPr>
      <w:bookmarkStart w:id="16" w:name="_Toc41465075"/>
      <w:r>
        <w:rPr>
          <w:rFonts w:ascii="Times New Roman" w:hAnsi="Times New Roman" w:cs="Times New Roman"/>
          <w:b/>
          <w:color w:val="auto"/>
          <w:sz w:val="24"/>
        </w:rPr>
        <w:t>6</w:t>
      </w:r>
      <w:r w:rsidRPr="00D442E5">
        <w:rPr>
          <w:rFonts w:ascii="Times New Roman" w:hAnsi="Times New Roman" w:cs="Times New Roman"/>
          <w:b/>
          <w:color w:val="auto"/>
          <w:sz w:val="24"/>
        </w:rPr>
        <w:t>. CONCLUSIONES</w:t>
      </w:r>
      <w:bookmarkEnd w:id="16"/>
    </w:p>
    <w:p w14:paraId="107D9C11" w14:textId="77777777" w:rsidR="00027144" w:rsidRDefault="00027144" w:rsidP="00027144">
      <w:pPr>
        <w:spacing w:after="60"/>
        <w:ind w:firstLine="284"/>
        <w:jc w:val="both"/>
        <w:rPr>
          <w:rFonts w:cs="Times New Roman"/>
        </w:rPr>
      </w:pPr>
      <w:r>
        <w:rPr>
          <w:rFonts w:cs="Times New Roman"/>
        </w:rPr>
        <w:t xml:space="preserve">Las conclusiones han de ser claras y concisas destacando lo realmente relevante del trabajo realizado. Deben ser coherentes con la motivación del trabajo y deben dar una respuesta al problema originariamente planteado. Evite las afirmaciones irrelevantes, y no incluya nuevos elementos que no se han tratado en la revisión bibliográfica. No </w:t>
      </w:r>
      <w:r w:rsidRPr="00E64BF9">
        <w:rPr>
          <w:rFonts w:cs="Times New Roman"/>
        </w:rPr>
        <w:t xml:space="preserve">repita afirmaciones </w:t>
      </w:r>
      <w:r>
        <w:rPr>
          <w:rFonts w:cs="Times New Roman"/>
        </w:rPr>
        <w:t xml:space="preserve">ya </w:t>
      </w:r>
      <w:r w:rsidRPr="00E64BF9">
        <w:rPr>
          <w:rFonts w:cs="Times New Roman"/>
        </w:rPr>
        <w:t xml:space="preserve">realizadas. </w:t>
      </w:r>
      <w:r>
        <w:rPr>
          <w:rFonts w:cs="Times New Roman"/>
        </w:rPr>
        <w:t xml:space="preserve">No utilice  referencias bibliográficas en esta sección. Proporciones aspectos pendientes del tema o posibles mejoras. </w:t>
      </w:r>
    </w:p>
    <w:p w14:paraId="60F2DD78" w14:textId="77777777" w:rsidR="007F420A" w:rsidRDefault="007F420A" w:rsidP="008746A6">
      <w:pPr>
        <w:spacing w:after="60"/>
        <w:ind w:firstLine="284"/>
        <w:jc w:val="both"/>
        <w:rPr>
          <w:rFonts w:cs="Times New Roman"/>
        </w:rPr>
      </w:pPr>
    </w:p>
    <w:p w14:paraId="6212EA83" w14:textId="4B70F0A5" w:rsidR="000401D4" w:rsidRPr="00EA4CE1" w:rsidRDefault="00027144" w:rsidP="008746A6">
      <w:pPr>
        <w:pStyle w:val="Ttulo1"/>
        <w:spacing w:before="0" w:after="60"/>
        <w:rPr>
          <w:rFonts w:ascii="Times New Roman" w:hAnsi="Times New Roman" w:cs="Times New Roman"/>
          <w:b/>
          <w:bCs/>
          <w:smallCaps/>
          <w:color w:val="auto"/>
          <w:sz w:val="24"/>
          <w:szCs w:val="24"/>
        </w:rPr>
      </w:pPr>
      <w:bookmarkStart w:id="17" w:name="_Toc41465076"/>
      <w:r>
        <w:rPr>
          <w:rFonts w:ascii="Times New Roman" w:hAnsi="Times New Roman" w:cs="Times New Roman"/>
          <w:b/>
          <w:bCs/>
          <w:smallCaps/>
          <w:color w:val="auto"/>
          <w:sz w:val="24"/>
          <w:szCs w:val="24"/>
        </w:rPr>
        <w:t>7</w:t>
      </w:r>
      <w:r w:rsidR="007F420A" w:rsidRPr="00EA4CE1">
        <w:rPr>
          <w:rFonts w:ascii="Times New Roman" w:hAnsi="Times New Roman" w:cs="Times New Roman"/>
          <w:b/>
          <w:bCs/>
          <w:smallCaps/>
          <w:color w:val="auto"/>
          <w:sz w:val="24"/>
          <w:szCs w:val="24"/>
        </w:rPr>
        <w:t xml:space="preserve">. </w:t>
      </w:r>
      <w:r w:rsidR="003B3A7A">
        <w:rPr>
          <w:rFonts w:ascii="Times New Roman" w:hAnsi="Times New Roman" w:cs="Times New Roman"/>
          <w:b/>
          <w:bCs/>
          <w:smallCaps/>
          <w:color w:val="auto"/>
          <w:sz w:val="24"/>
          <w:szCs w:val="24"/>
        </w:rPr>
        <w:t>MÉTODOS</w:t>
      </w:r>
      <w:bookmarkEnd w:id="17"/>
      <w:r w:rsidR="007F420A" w:rsidRPr="00EA4CE1">
        <w:rPr>
          <w:rFonts w:ascii="Times New Roman" w:hAnsi="Times New Roman" w:cs="Times New Roman"/>
          <w:b/>
          <w:bCs/>
          <w:smallCaps/>
          <w:color w:val="auto"/>
          <w:sz w:val="24"/>
          <w:szCs w:val="24"/>
        </w:rPr>
        <w:t xml:space="preserve"> </w:t>
      </w:r>
    </w:p>
    <w:p w14:paraId="05F5771D" w14:textId="0EDDD772" w:rsidR="00D008CC" w:rsidRPr="006D6A66" w:rsidRDefault="00D57F2E" w:rsidP="00D008CC">
      <w:pPr>
        <w:spacing w:after="60"/>
        <w:ind w:firstLine="284"/>
        <w:jc w:val="both"/>
        <w:rPr>
          <w:rFonts w:cs="Times New Roman"/>
        </w:rPr>
      </w:pPr>
      <w:r>
        <w:rPr>
          <w:rFonts w:cs="Times New Roman"/>
        </w:rPr>
        <w:t xml:space="preserve">Debe realizar una descripción detallada de los métodos y procedimientos desarrollados </w:t>
      </w:r>
      <w:r w:rsidR="006D6A66">
        <w:rPr>
          <w:rFonts w:cs="Times New Roman"/>
        </w:rPr>
        <w:t xml:space="preserve">para realizar el trabajo bibliográfico. </w:t>
      </w:r>
      <w:r w:rsidR="00D008CC">
        <w:rPr>
          <w:rFonts w:cs="Times New Roman"/>
        </w:rPr>
        <w:t xml:space="preserve">Describa </w:t>
      </w:r>
      <w:r w:rsidR="006D6A66">
        <w:rPr>
          <w:rFonts w:cs="Times New Roman"/>
        </w:rPr>
        <w:t>la estrategia seguida para realizar la búsqueda bibliográfica</w:t>
      </w:r>
      <w:r w:rsidR="00D008CC">
        <w:rPr>
          <w:rFonts w:cs="Times New Roman"/>
        </w:rPr>
        <w:t xml:space="preserve">: bases de datos o fuentes documentales utilizadas, </w:t>
      </w:r>
      <w:r w:rsidR="006D6A66">
        <w:rPr>
          <w:rFonts w:cs="Times New Roman"/>
        </w:rPr>
        <w:t xml:space="preserve">secuencia </w:t>
      </w:r>
      <w:r w:rsidR="00D008CC">
        <w:rPr>
          <w:rFonts w:cs="Times New Roman"/>
        </w:rPr>
        <w:t xml:space="preserve">y combinaciones </w:t>
      </w:r>
      <w:r w:rsidR="006D6A66">
        <w:rPr>
          <w:rFonts w:cs="Times New Roman"/>
        </w:rPr>
        <w:t xml:space="preserve">de </w:t>
      </w:r>
      <w:r w:rsidR="00D008CC">
        <w:rPr>
          <w:rFonts w:cs="Times New Roman"/>
        </w:rPr>
        <w:t>palabras claves, criterios utilizados para la selección de artículos, monografías, capítulos de libro y/o revisiones, periodo de búsqueda</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18" w:name="_Toc41465077"/>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18"/>
    </w:p>
    <w:p w14:paraId="1E51F334" w14:textId="44237290"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881F2D" w:rsidRPr="00881F2D">
        <w:rPr>
          <w:rStyle w:val="Refdenotaalpie"/>
        </w:rPr>
        <w:t>2</w:t>
      </w:r>
      <w:r w:rsidR="00FD3C83">
        <w:rPr>
          <w:rFonts w:cs="Times New Roman"/>
          <w:bCs/>
        </w:rPr>
        <w:fldChar w:fldCharType="end"/>
      </w:r>
    </w:p>
    <w:p w14:paraId="50DDE9F1" w14:textId="4A7CF222"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881F2D" w:rsidRPr="00881F2D">
        <w:rPr>
          <w:rStyle w:val="Refdenotaalpie"/>
        </w:rPr>
        <w:t>4</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w:t>
      </w:r>
      <w:proofErr w:type="spellStart"/>
      <w:r w:rsidR="00F16CA0">
        <w:rPr>
          <w:rFonts w:cs="Times New Roman"/>
          <w:bCs/>
        </w:rPr>
        <w:t>Source</w:t>
      </w:r>
      <w:proofErr w:type="spellEnd"/>
      <w:r w:rsidR="00F16CA0">
        <w:rPr>
          <w:rFonts w:cs="Times New Roman"/>
          <w:bCs/>
        </w:rPr>
        <w:t xml:space="preserve"> </w:t>
      </w:r>
      <w:proofErr w:type="spellStart"/>
      <w:r w:rsidR="00F16CA0">
        <w:rPr>
          <w:rFonts w:cs="Times New Roman"/>
          <w:bCs/>
        </w:rPr>
        <w:t>Index</w:t>
      </w:r>
      <w:proofErr w:type="spellEnd"/>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lastRenderedPageBreak/>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Langer, R.; Cramer, C. J.; </w:t>
      </w:r>
      <w:proofErr w:type="spellStart"/>
      <w:r w:rsidR="003560EE" w:rsidRPr="003560EE">
        <w:rPr>
          <w:rFonts w:cs="Times New Roman"/>
          <w:bCs/>
          <w:sz w:val="20"/>
        </w:rPr>
        <w:t>Kuzu</w:t>
      </w:r>
      <w:proofErr w:type="spellEnd"/>
      <w:r w:rsidR="003560EE" w:rsidRPr="003560EE">
        <w:rPr>
          <w:rFonts w:cs="Times New Roman"/>
          <w:bCs/>
          <w:sz w:val="20"/>
        </w:rPr>
        <w:t xml:space="preserve">, I.; Fernández, I. </w:t>
      </w:r>
      <w:proofErr w:type="spellStart"/>
      <w:r w:rsidR="003560EE" w:rsidRPr="003560EE">
        <w:rPr>
          <w:rFonts w:cs="Times New Roman"/>
          <w:bCs/>
          <w:i/>
          <w:sz w:val="20"/>
        </w:rPr>
        <w:t>Organometallics</w:t>
      </w:r>
      <w:proofErr w:type="spellEnd"/>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r w:rsidR="008D72E0" w:rsidRPr="001B06BE">
        <w:rPr>
          <w:rFonts w:cs="Times New Roman"/>
          <w:bCs/>
          <w:i/>
          <w:sz w:val="20"/>
        </w:rPr>
        <w:t>A</w:t>
      </w:r>
      <w:r w:rsidR="00CA45A8" w:rsidRPr="001B06BE">
        <w:rPr>
          <w:rFonts w:cs="Times New Roman"/>
          <w:bCs/>
          <w:i/>
          <w:sz w:val="20"/>
        </w:rPr>
        <w:t>dv</w:t>
      </w:r>
      <w:r w:rsidR="008D72E0" w:rsidRPr="001B06BE">
        <w:rPr>
          <w:rFonts w:cs="Times New Roman"/>
          <w:bCs/>
          <w:i/>
          <w:sz w:val="20"/>
        </w:rPr>
        <w:t xml:space="preserve">. </w:t>
      </w:r>
      <w:proofErr w:type="spellStart"/>
      <w:r w:rsidR="00CA45A8" w:rsidRPr="008D72E0">
        <w:rPr>
          <w:rFonts w:cs="Times New Roman"/>
          <w:bCs/>
          <w:i/>
          <w:sz w:val="20"/>
        </w:rPr>
        <w:t>Colloid</w:t>
      </w:r>
      <w:proofErr w:type="spellEnd"/>
      <w:r w:rsidR="00CA45A8" w:rsidRPr="008D72E0">
        <w:rPr>
          <w:rFonts w:cs="Times New Roman"/>
          <w:bCs/>
          <w:i/>
          <w:sz w:val="20"/>
        </w:rPr>
        <w:t xml:space="preserve"> Interface </w:t>
      </w:r>
      <w:proofErr w:type="spellStart"/>
      <w:r w:rsidR="00CA45A8" w:rsidRPr="008D72E0">
        <w:rPr>
          <w:rFonts w:cs="Times New Roman"/>
          <w:bCs/>
          <w:i/>
          <w:sz w:val="20"/>
        </w:rPr>
        <w:t>Sci</w:t>
      </w:r>
      <w:proofErr w:type="spellEnd"/>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proofErr w:type="spellStart"/>
      <w:r w:rsidR="007D64CC" w:rsidRPr="008D72E0">
        <w:rPr>
          <w:rFonts w:cs="Times New Roman"/>
          <w:bCs/>
          <w:i/>
          <w:sz w:val="20"/>
        </w:rPr>
        <w:t>Agric</w:t>
      </w:r>
      <w:proofErr w:type="spellEnd"/>
      <w:r w:rsidR="008D72E0">
        <w:rPr>
          <w:rFonts w:cs="Times New Roman"/>
          <w:bCs/>
          <w:i/>
          <w:sz w:val="20"/>
        </w:rPr>
        <w:t xml:space="preserve">. </w:t>
      </w:r>
      <w:proofErr w:type="spellStart"/>
      <w:r w:rsidR="007D64CC" w:rsidRPr="008D72E0">
        <w:rPr>
          <w:rFonts w:cs="Times New Roman"/>
          <w:bCs/>
          <w:i/>
          <w:sz w:val="20"/>
        </w:rPr>
        <w:t>Food</w:t>
      </w:r>
      <w:proofErr w:type="spellEnd"/>
      <w:r w:rsidR="007D64CC" w:rsidRPr="008D72E0">
        <w:rPr>
          <w:rFonts w:cs="Times New Roman"/>
          <w:bCs/>
          <w:i/>
          <w:sz w:val="20"/>
        </w:rPr>
        <w:t xml:space="preserve"> </w:t>
      </w:r>
      <w:proofErr w:type="spellStart"/>
      <w:r w:rsidR="007D64CC" w:rsidRPr="008D72E0">
        <w:rPr>
          <w:rFonts w:cs="Times New Roman"/>
          <w:bCs/>
          <w:i/>
          <w:sz w:val="20"/>
        </w:rPr>
        <w:t>Chem</w:t>
      </w:r>
      <w:proofErr w:type="spellEnd"/>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r w:rsidR="008D72E0">
        <w:rPr>
          <w:rFonts w:cs="Times New Roman"/>
          <w:bCs/>
          <w:sz w:val="20"/>
        </w:rPr>
        <w:t>Uclé</w:t>
      </w:r>
      <w:r w:rsidR="007D64CC" w:rsidRPr="007D64CC">
        <w:rPr>
          <w:rFonts w:cs="Times New Roman"/>
          <w:bCs/>
          <w:sz w:val="20"/>
        </w:rPr>
        <w:t>s,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proofErr w:type="spellStart"/>
      <w:r w:rsidR="007D64CC" w:rsidRPr="00EE29CB">
        <w:rPr>
          <w:rFonts w:cs="Times New Roman"/>
          <w:bCs/>
          <w:i/>
          <w:sz w:val="20"/>
        </w:rPr>
        <w:t>Methods</w:t>
      </w:r>
      <w:proofErr w:type="spellEnd"/>
      <w:r w:rsidR="008D72E0" w:rsidRPr="00EE29CB">
        <w:rPr>
          <w:rFonts w:cs="Times New Roman"/>
          <w:bCs/>
          <w:sz w:val="20"/>
        </w:rPr>
        <w:t xml:space="preserve"> </w:t>
      </w:r>
      <w:r w:rsidR="007D64CC" w:rsidRPr="00EE29CB">
        <w:rPr>
          <w:rFonts w:cs="Times New Roman"/>
          <w:b/>
          <w:bCs/>
          <w:sz w:val="20"/>
        </w:rPr>
        <w:t>2015</w:t>
      </w:r>
      <w:r w:rsidR="007D64CC" w:rsidRPr="00EE29CB">
        <w:rPr>
          <w:rFonts w:cs="Times New Roman"/>
          <w:bCs/>
          <w:sz w:val="20"/>
        </w:rPr>
        <w:t xml:space="preserve">, </w:t>
      </w:r>
      <w:r w:rsidR="007D64CC" w:rsidRPr="00EE29CB">
        <w:rPr>
          <w:rFonts w:cs="Times New Roman"/>
          <w:bCs/>
          <w:i/>
          <w:sz w:val="20"/>
        </w:rPr>
        <w:t>7</w:t>
      </w:r>
      <w:r w:rsidR="007D64CC" w:rsidRPr="00EE29CB">
        <w:rPr>
          <w:rFonts w:cs="Times New Roman"/>
          <w:bCs/>
          <w:sz w:val="20"/>
        </w:rPr>
        <w:t xml:space="preserve">, 9158-9165. </w:t>
      </w:r>
      <w:r w:rsidR="008D72E0" w:rsidRPr="00EE29CB">
        <w:rPr>
          <w:rFonts w:cs="Times New Roman"/>
          <w:bCs/>
          <w:sz w:val="20"/>
        </w:rPr>
        <w:t>(d) Albarracín-Sánchez, J. L.; Ureñ</w:t>
      </w:r>
      <w:r w:rsidR="007D64CC" w:rsidRPr="00EE29CB">
        <w:rPr>
          <w:rFonts w:cs="Times New Roman"/>
          <w:bCs/>
          <w:sz w:val="20"/>
        </w:rPr>
        <w:t xml:space="preserve">a-Amate, M. D.; Socias-Viciana, M. M.; </w:t>
      </w:r>
      <w:proofErr w:type="spellStart"/>
      <w:r w:rsidR="007D64CC" w:rsidRPr="00EE29CB">
        <w:rPr>
          <w:rFonts w:cs="Times New Roman"/>
          <w:bCs/>
          <w:sz w:val="20"/>
        </w:rPr>
        <w:t>Boutarbouch</w:t>
      </w:r>
      <w:proofErr w:type="spellEnd"/>
      <w:r w:rsidR="007D64CC" w:rsidRPr="00EE29CB">
        <w:rPr>
          <w:rFonts w:cs="Times New Roman"/>
          <w:bCs/>
          <w:sz w:val="20"/>
        </w:rPr>
        <w:t>, N. D</w:t>
      </w:r>
      <w:r w:rsidR="008D72E0" w:rsidRPr="00EE29CB">
        <w:rPr>
          <w:rFonts w:cs="Times New Roman"/>
          <w:bCs/>
          <w:sz w:val="20"/>
        </w:rPr>
        <w:t xml:space="preserve">. </w:t>
      </w:r>
      <w:r w:rsidR="007D64CC" w:rsidRPr="00EE29CB">
        <w:rPr>
          <w:rFonts w:cs="Times New Roman"/>
          <w:bCs/>
          <w:i/>
          <w:sz w:val="20"/>
        </w:rPr>
        <w:t>J</w:t>
      </w:r>
      <w:r w:rsidR="008D72E0" w:rsidRPr="00EE29CB">
        <w:rPr>
          <w:rFonts w:cs="Times New Roman"/>
          <w:bCs/>
          <w:i/>
          <w:sz w:val="20"/>
        </w:rPr>
        <w:t xml:space="preserve">. </w:t>
      </w:r>
      <w:proofErr w:type="spellStart"/>
      <w:r w:rsidR="007D64CC" w:rsidRPr="00EE29CB">
        <w:rPr>
          <w:rFonts w:cs="Times New Roman"/>
          <w:bCs/>
          <w:i/>
          <w:sz w:val="20"/>
        </w:rPr>
        <w:t>Colloid</w:t>
      </w:r>
      <w:proofErr w:type="spellEnd"/>
      <w:r w:rsidR="007D64CC" w:rsidRPr="00EE29CB">
        <w:rPr>
          <w:rFonts w:cs="Times New Roman"/>
          <w:bCs/>
          <w:i/>
          <w:sz w:val="20"/>
        </w:rPr>
        <w:t xml:space="preserve"> </w:t>
      </w:r>
      <w:proofErr w:type="spellStart"/>
      <w:r w:rsidR="007D64CC" w:rsidRPr="00EE29CB">
        <w:rPr>
          <w:rFonts w:cs="Times New Roman"/>
          <w:bCs/>
          <w:i/>
          <w:sz w:val="20"/>
        </w:rPr>
        <w:t>Sci</w:t>
      </w:r>
      <w:proofErr w:type="spellEnd"/>
      <w:r w:rsidR="008D72E0" w:rsidRPr="00EE29CB">
        <w:rPr>
          <w:rFonts w:cs="Times New Roman"/>
          <w:bCs/>
          <w:i/>
          <w:sz w:val="20"/>
        </w:rPr>
        <w:t xml:space="preserve">. </w:t>
      </w:r>
      <w:proofErr w:type="spellStart"/>
      <w:r w:rsidR="007D64CC" w:rsidRPr="00044F0E">
        <w:rPr>
          <w:rFonts w:cs="Times New Roman"/>
          <w:bCs/>
          <w:i/>
          <w:sz w:val="20"/>
        </w:rPr>
        <w:t>Biotechnol</w:t>
      </w:r>
      <w:proofErr w:type="spellEnd"/>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R.;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F.; </w:t>
      </w:r>
      <w:r w:rsidR="00774E01" w:rsidRPr="00BC73E7">
        <w:rPr>
          <w:rFonts w:cs="Times New Roman"/>
          <w:i/>
        </w:rPr>
        <w:t xml:space="preserve">Escribir y publicar un artículo científico original </w:t>
      </w:r>
      <w:r w:rsidR="00774E01" w:rsidRPr="00BC73E7">
        <w:rPr>
          <w:rFonts w:cs="Times New Roman"/>
        </w:rPr>
        <w:t>[Online]</w:t>
      </w:r>
      <w:hyperlink r:id="rId29"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0"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proofErr w:type="spellStart"/>
      <w:r w:rsidR="00377718" w:rsidRPr="00377718">
        <w:t>Klamerth</w:t>
      </w:r>
      <w:proofErr w:type="spellEnd"/>
      <w:r w:rsidR="00377718" w:rsidRPr="00377718">
        <w:t>, N.; Malato, S.;</w:t>
      </w:r>
      <w:r w:rsidR="00664C66">
        <w:t xml:space="preserve"> Agüera, A.; Fernández-Alba, A.</w:t>
      </w:r>
      <w:r w:rsidR="00377718" w:rsidRPr="00377718">
        <w:t xml:space="preserve"> </w:t>
      </w:r>
      <w:proofErr w:type="spellStart"/>
      <w:r w:rsidR="00664C66">
        <w:rPr>
          <w:i/>
        </w:rPr>
        <w:t>Water</w:t>
      </w:r>
      <w:proofErr w:type="spellEnd"/>
      <w:r w:rsidR="00664C66">
        <w:rPr>
          <w:i/>
        </w:rPr>
        <w:t xml:space="preserve">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proofErr w:type="spellStart"/>
      <w:r w:rsidR="00377718" w:rsidRPr="00377718">
        <w:rPr>
          <w:i/>
          <w:sz w:val="20"/>
          <w:szCs w:val="20"/>
        </w:rPr>
        <w:t>Biochem</w:t>
      </w:r>
      <w:proofErr w:type="spellEnd"/>
      <w:r w:rsidR="00377718" w:rsidRPr="00377718">
        <w:rPr>
          <w:i/>
          <w:sz w:val="20"/>
          <w:szCs w:val="20"/>
        </w:rPr>
        <w:t>. Eng.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 xml:space="preserve">Casas-Solvas, J. M.; Ortiz-Salmerón, E.; Fernández, I.; García-Fuentes, L.; Santoyo-González, F.; Vargas-Berenguel, A. </w:t>
      </w:r>
      <w:proofErr w:type="spellStart"/>
      <w:r w:rsidR="00A03B89" w:rsidRPr="002C28CF">
        <w:rPr>
          <w:i/>
          <w:iCs/>
          <w:lang w:val="es-ES_tradnl"/>
        </w:rPr>
        <w:t>Chem</w:t>
      </w:r>
      <w:proofErr w:type="spellEnd"/>
      <w:r w:rsidR="00A03B89" w:rsidRPr="002C28CF">
        <w:rPr>
          <w:i/>
          <w:iCs/>
          <w:lang w:val="es-ES_tradnl"/>
        </w:rPr>
        <w:t xml:space="preserve">. </w:t>
      </w:r>
      <w:proofErr w:type="spellStart"/>
      <w:r w:rsidR="00A03B89" w:rsidRPr="002C28CF">
        <w:rPr>
          <w:i/>
          <w:iCs/>
          <w:lang w:val="es-ES_tradnl"/>
        </w:rPr>
        <w:t>Eur</w:t>
      </w:r>
      <w:proofErr w:type="spellEnd"/>
      <w:r w:rsidR="00A03B89" w:rsidRPr="002C28CF">
        <w:rPr>
          <w:i/>
          <w:iCs/>
          <w:lang w:val="es-ES_tradnl"/>
        </w:rPr>
        <w:t>.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proofErr w:type="spellStart"/>
      <w:r w:rsidRPr="000204C7">
        <w:rPr>
          <w:i/>
          <w:iCs/>
        </w:rPr>
        <w:t>Biochemistry</w:t>
      </w:r>
      <w:proofErr w:type="spellEnd"/>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w:t>
      </w:r>
      <w:proofErr w:type="spellStart"/>
      <w:r w:rsidR="00EB44F8" w:rsidRPr="00EB44F8">
        <w:t>Nahim</w:t>
      </w:r>
      <w:proofErr w:type="spellEnd"/>
      <w:r w:rsidR="00EB44F8" w:rsidRPr="00EB44F8">
        <w:t xml:space="preserve">-Granados, S.; Malato, S.; Fernández-Ibáñez, P. </w:t>
      </w:r>
      <w:proofErr w:type="spellStart"/>
      <w:r w:rsidR="00EB44F8" w:rsidRPr="00EB44F8">
        <w:rPr>
          <w:i/>
        </w:rPr>
        <w:t>Catal</w:t>
      </w:r>
      <w:proofErr w:type="spellEnd"/>
      <w:r w:rsidR="00EB44F8" w:rsidRPr="00EB44F8">
        <w:rPr>
          <w:i/>
        </w:rPr>
        <w:t xml:space="preserve">. </w:t>
      </w:r>
      <w:proofErr w:type="spellStart"/>
      <w:r w:rsidR="00EB44F8" w:rsidRPr="00EB44F8">
        <w:rPr>
          <w:i/>
        </w:rPr>
        <w:t>Today</w:t>
      </w:r>
      <w:proofErr w:type="spellEnd"/>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t>(</w:t>
      </w:r>
      <w:r w:rsidR="00F5746A">
        <w:rPr>
          <w:sz w:val="20"/>
          <w:szCs w:val="20"/>
        </w:rPr>
        <w:t>11</w:t>
      </w:r>
      <w:r>
        <w:rPr>
          <w:sz w:val="20"/>
          <w:szCs w:val="20"/>
        </w:rPr>
        <w:t>)</w:t>
      </w:r>
      <w:r w:rsidR="00EB44F8" w:rsidRPr="00EB44F8">
        <w:rPr>
          <w:sz w:val="20"/>
          <w:szCs w:val="20"/>
        </w:rPr>
        <w:t xml:space="preserve"> Gómez-Ramos, M. M.; </w:t>
      </w:r>
      <w:proofErr w:type="spellStart"/>
      <w:r w:rsidR="00EB44F8" w:rsidRPr="00EB44F8">
        <w:rPr>
          <w:sz w:val="20"/>
          <w:szCs w:val="20"/>
        </w:rPr>
        <w:t>Rajski</w:t>
      </w:r>
      <w:proofErr w:type="spellEnd"/>
      <w:r w:rsidR="00EB44F8" w:rsidRPr="00EB44F8">
        <w:rPr>
          <w:sz w:val="20"/>
          <w:szCs w:val="20"/>
        </w:rPr>
        <w:t>, L.; Lozano, A</w:t>
      </w:r>
      <w:r w:rsidR="005E002C">
        <w:rPr>
          <w:sz w:val="20"/>
          <w:szCs w:val="20"/>
        </w:rPr>
        <w:t>.; Rodríguez Fernández-Alba, A.</w:t>
      </w:r>
      <w:r w:rsidR="00EB44F8" w:rsidRPr="00EB44F8">
        <w:rPr>
          <w:sz w:val="20"/>
          <w:szCs w:val="20"/>
        </w:rPr>
        <w:t xml:space="preserve"> </w:t>
      </w:r>
      <w:r w:rsidR="00EB44F8" w:rsidRPr="00EB44F8">
        <w:rPr>
          <w:i/>
          <w:sz w:val="20"/>
          <w:szCs w:val="20"/>
        </w:rPr>
        <w:t xml:space="preserve">Anal. </w:t>
      </w:r>
      <w:proofErr w:type="spellStart"/>
      <w:r w:rsidR="00EB44F8" w:rsidRPr="00EB44F8">
        <w:rPr>
          <w:i/>
          <w:sz w:val="20"/>
          <w:szCs w:val="20"/>
        </w:rPr>
        <w:t>Methods</w:t>
      </w:r>
      <w:proofErr w:type="spellEnd"/>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w:t>
      </w:r>
      <w:proofErr w:type="spellStart"/>
      <w:r w:rsidR="00570C69" w:rsidRPr="00570C69">
        <w:rPr>
          <w:i/>
          <w:sz w:val="20"/>
          <w:szCs w:val="20"/>
        </w:rPr>
        <w:t>Org</w:t>
      </w:r>
      <w:proofErr w:type="spellEnd"/>
      <w:r w:rsidR="00570C69" w:rsidRPr="00570C69">
        <w:rPr>
          <w:i/>
          <w:sz w:val="20"/>
          <w:szCs w:val="20"/>
        </w:rPr>
        <w:t xml:space="preserve">. </w:t>
      </w:r>
      <w:proofErr w:type="spellStart"/>
      <w:r w:rsidR="00570C69" w:rsidRPr="00570C69">
        <w:rPr>
          <w:i/>
          <w:sz w:val="20"/>
          <w:szCs w:val="20"/>
        </w:rPr>
        <w:t>Chem</w:t>
      </w:r>
      <w:proofErr w:type="spellEnd"/>
      <w:r w:rsidR="00570C69" w:rsidRPr="00570C69">
        <w:rPr>
          <w:i/>
          <w:sz w:val="20"/>
          <w:szCs w:val="20"/>
        </w:rPr>
        <w:t xml:space="preserve">.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Flores-Céspedes, F.; Martínez-Domínguez, G. P.; Villafranca-S</w:t>
      </w:r>
      <w:r w:rsidR="005E002C">
        <w:rPr>
          <w:lang w:val="ca-ES"/>
        </w:rPr>
        <w:t>ánchez, M.; Fernández-Pérez, M.</w:t>
      </w:r>
      <w:r w:rsidR="008F2452" w:rsidRPr="008F2452">
        <w:rPr>
          <w:lang w:val="ca-ES"/>
        </w:rPr>
        <w:t xml:space="preserve"> </w:t>
      </w:r>
      <w:r w:rsidR="008F2452" w:rsidRPr="008F2452">
        <w:rPr>
          <w:i/>
          <w:lang w:val="ca-ES"/>
        </w:rPr>
        <w:t>J. Agri</w:t>
      </w:r>
      <w:r w:rsidR="00033E7E">
        <w:rPr>
          <w:i/>
          <w:lang w:val="ca-ES"/>
        </w:rPr>
        <w:t>c</w:t>
      </w:r>
      <w:r w:rsidR="008F2452" w:rsidRPr="008F2452">
        <w:rPr>
          <w:i/>
          <w:lang w:val="ca-ES"/>
        </w:rPr>
        <w:t>. Food Chem.</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w:t>
      </w:r>
      <w:proofErr w:type="spellStart"/>
      <w:r w:rsidR="008F2452" w:rsidRPr="008F2452">
        <w:rPr>
          <w:sz w:val="20"/>
          <w:szCs w:val="20"/>
        </w:rPr>
        <w:t>Bacarizo</w:t>
      </w:r>
      <w:proofErr w:type="spellEnd"/>
      <w:r w:rsidR="008F2452" w:rsidRPr="008F2452">
        <w:rPr>
          <w:sz w:val="20"/>
          <w:szCs w:val="20"/>
        </w:rPr>
        <w:t xml:space="preserve">, J., Martínez-Rodríguez, S., Martín-García, J. M.; Andújar-Sánchez M., Ortiz-Salmerón E., Neira, J. L.; Cámara-Artigas, A. </w:t>
      </w:r>
      <w:proofErr w:type="spellStart"/>
      <w:r w:rsidR="008F2452" w:rsidRPr="008F2452">
        <w:rPr>
          <w:i/>
          <w:sz w:val="20"/>
          <w:szCs w:val="20"/>
        </w:rPr>
        <w:t>PLoS</w:t>
      </w:r>
      <w:proofErr w:type="spellEnd"/>
      <w:r w:rsidR="008F2452" w:rsidRPr="008F2452">
        <w:rPr>
          <w:i/>
          <w:sz w:val="20"/>
          <w:szCs w:val="20"/>
        </w:rPr>
        <w:t xml:space="preserve">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e113224. doi:10.1371/journal.pone.0113224.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proofErr w:type="spellStart"/>
      <w:r w:rsidR="001F2584" w:rsidRPr="001F2584">
        <w:rPr>
          <w:i/>
          <w:sz w:val="20"/>
        </w:rPr>
        <w:t>Tetrahedron</w:t>
      </w:r>
      <w:proofErr w:type="spellEnd"/>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Dalton Tr</w:t>
      </w:r>
      <w:r w:rsidR="00033E7E">
        <w:rPr>
          <w:i/>
        </w:rPr>
        <w:t>a</w:t>
      </w:r>
      <w:r w:rsidR="00F5746A">
        <w:rPr>
          <w:i/>
        </w:rPr>
        <w:t xml:space="preserve">ns.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proofErr w:type="spellStart"/>
      <w:r w:rsidR="009F220A" w:rsidRPr="009F220A">
        <w:rPr>
          <w:i/>
          <w:sz w:val="20"/>
          <w:szCs w:val="20"/>
        </w:rPr>
        <w:t>Bioanal</w:t>
      </w:r>
      <w:proofErr w:type="spellEnd"/>
      <w:r w:rsidR="00033E7E">
        <w:rPr>
          <w:i/>
          <w:sz w:val="20"/>
          <w:szCs w:val="20"/>
        </w:rPr>
        <w:t>.</w:t>
      </w:r>
      <w:r w:rsidR="009F220A" w:rsidRPr="009F220A">
        <w:rPr>
          <w:i/>
          <w:sz w:val="20"/>
          <w:szCs w:val="20"/>
        </w:rPr>
        <w:t xml:space="preserve"> </w:t>
      </w:r>
      <w:proofErr w:type="spellStart"/>
      <w:r w:rsidR="009F220A" w:rsidRPr="009F220A">
        <w:rPr>
          <w:i/>
          <w:sz w:val="20"/>
          <w:szCs w:val="20"/>
        </w:rPr>
        <w:t>Chem</w:t>
      </w:r>
      <w:proofErr w:type="spellEnd"/>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19" w:name="_Toc41465078"/>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19"/>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0" w:name="_Toc41465079"/>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0"/>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21" w:name="_Toc41465080"/>
      <w:r w:rsidRPr="001D1F27">
        <w:rPr>
          <w:rFonts w:ascii="Times New Roman" w:hAnsi="Times New Roman" w:cs="Times New Roman"/>
          <w:b/>
          <w:color w:val="auto"/>
          <w:sz w:val="24"/>
          <w:szCs w:val="24"/>
        </w:rPr>
        <w:lastRenderedPageBreak/>
        <w:t>ANEXO 1: TÍTULO DESCRIPTIVO</w:t>
      </w:r>
      <w:bookmarkEnd w:id="21"/>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 xml:space="preserve">Se pueden añadir material suplementario, por ejemplo: datos no procesados como espectros, </w:t>
      </w:r>
      <w:proofErr w:type="spellStart"/>
      <w:r>
        <w:rPr>
          <w:rFonts w:cs="Times New Roman"/>
          <w:bCs/>
          <w:szCs w:val="32"/>
        </w:rPr>
        <w:t>termogramas</w:t>
      </w:r>
      <w:proofErr w:type="spellEnd"/>
      <w:r>
        <w:rPr>
          <w:rFonts w:cs="Times New Roman"/>
          <w:bCs/>
          <w:szCs w:val="32"/>
        </w:rPr>
        <w:t>,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1"/>
      <w:headerReference w:type="default" r:id="rId32"/>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2BEBA" w14:textId="77777777" w:rsidR="006A4DFA" w:rsidRDefault="006A4DFA" w:rsidP="008F116E">
      <w:r>
        <w:separator/>
      </w:r>
    </w:p>
    <w:p w14:paraId="7BDBD489" w14:textId="77777777" w:rsidR="006A4DFA" w:rsidRDefault="006A4DFA"/>
    <w:p w14:paraId="3B758C59" w14:textId="77777777" w:rsidR="006A4DFA" w:rsidRDefault="006A4DFA"/>
    <w:p w14:paraId="2796007C" w14:textId="77777777" w:rsidR="006A4DFA" w:rsidRDefault="006A4DFA"/>
    <w:p w14:paraId="409D59D5" w14:textId="77777777" w:rsidR="006A4DFA" w:rsidRDefault="006A4DFA"/>
    <w:p w14:paraId="6F8C107A" w14:textId="77777777" w:rsidR="006A4DFA" w:rsidRDefault="006A4DFA"/>
    <w:p w14:paraId="6B60F8D3" w14:textId="77777777" w:rsidR="006A4DFA" w:rsidRDefault="006A4DFA"/>
  </w:endnote>
  <w:endnote w:type="continuationSeparator" w:id="0">
    <w:p w14:paraId="07CCC46A" w14:textId="77777777" w:rsidR="006A4DFA" w:rsidRDefault="006A4DFA" w:rsidP="008F116E">
      <w:r>
        <w:continuationSeparator/>
      </w:r>
    </w:p>
    <w:p w14:paraId="5597C052" w14:textId="77777777" w:rsidR="006A4DFA" w:rsidRDefault="006A4DFA"/>
    <w:p w14:paraId="39B9E1E5" w14:textId="77777777" w:rsidR="006A4DFA" w:rsidRDefault="006A4DFA"/>
    <w:p w14:paraId="2B1BF020" w14:textId="77777777" w:rsidR="006A4DFA" w:rsidRDefault="006A4DFA"/>
    <w:p w14:paraId="69D7BE9C" w14:textId="77777777" w:rsidR="006A4DFA" w:rsidRDefault="006A4DFA"/>
    <w:p w14:paraId="14B84F5A" w14:textId="77777777" w:rsidR="006A4DFA" w:rsidRDefault="006A4DFA"/>
    <w:p w14:paraId="7DC8D9A7" w14:textId="77777777" w:rsidR="006A4DFA" w:rsidRDefault="006A4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charset w:val="00"/>
    <w:family w:val="swiss"/>
    <w:pitch w:val="variable"/>
    <w:sig w:usb0="00000087" w:usb1="00000000" w:usb2="00000000" w:usb3="00000000" w:csb0="0000001B" w:csb1="00000000"/>
  </w:font>
  <w:font w:name="ZapfHumnst BT">
    <w:altName w:val="Arial"/>
    <w:charset w:val="00"/>
    <w:family w:val="swiss"/>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05055" w14:textId="77777777" w:rsidR="006A4DFA" w:rsidRDefault="006A4DFA" w:rsidP="008F116E">
      <w:r>
        <w:separator/>
      </w:r>
    </w:p>
  </w:footnote>
  <w:footnote w:type="continuationSeparator" w:id="0">
    <w:p w14:paraId="2CD72EE5" w14:textId="77777777" w:rsidR="006A4DFA" w:rsidRDefault="006A4DFA" w:rsidP="008F116E">
      <w:r>
        <w:continuationSeparator/>
      </w:r>
    </w:p>
  </w:footnote>
  <w:footnote w:type="continuationNotice" w:id="1">
    <w:p w14:paraId="5F5F02DF" w14:textId="77777777" w:rsidR="006A4DFA" w:rsidRDefault="006A4DFA"/>
  </w:footnote>
  <w:footnote w:id="2">
    <w:p w14:paraId="6D2D7353" w14:textId="7D875AF0"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Ferriols Lisart, R.; Ferriols Lisart,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6158C951"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733750ED" w14:textId="7DE4E38F" w:rsidR="00CD65CE" w:rsidRPr="00CD65CE" w:rsidRDefault="00CD65CE">
      <w:pPr>
        <w:pStyle w:val="Textonotapie"/>
        <w:rPr>
          <w:lang w:val="en-US"/>
        </w:rPr>
      </w:pPr>
      <w:r w:rsidRPr="00CD65CE">
        <w:rPr>
          <w:lang w:val="en-US"/>
        </w:rPr>
        <w:t>(</w:t>
      </w:r>
      <w:r w:rsidRPr="00CD65CE">
        <w:rPr>
          <w:rStyle w:val="Refdenotaalpie"/>
          <w:vertAlign w:val="baseline"/>
        </w:rPr>
        <w:footnoteRef/>
      </w:r>
      <w:r w:rsidRPr="00CD65CE">
        <w:rPr>
          <w:lang w:val="en-US"/>
        </w:rPr>
        <w:t xml:space="preserve">) </w:t>
      </w:r>
      <w:r>
        <w:rPr>
          <w:lang w:val="en-US"/>
        </w:rPr>
        <w:t xml:space="preserve">Hofmann, A. H.; </w:t>
      </w:r>
      <w:r w:rsidRPr="001C4419">
        <w:rPr>
          <w:i/>
          <w:iCs/>
          <w:lang w:val="en-US"/>
        </w:rPr>
        <w:t>Scientific</w:t>
      </w:r>
      <w:r>
        <w:rPr>
          <w:lang w:val="en-US"/>
        </w:rPr>
        <w:t xml:space="preserve"> </w:t>
      </w:r>
      <w:r w:rsidRPr="00CD65CE">
        <w:rPr>
          <w:i/>
          <w:iCs/>
          <w:lang w:val="en-US"/>
        </w:rPr>
        <w:t>Writing and Communication</w:t>
      </w:r>
      <w:r>
        <w:rPr>
          <w:lang w:val="en-US"/>
        </w:rPr>
        <w:t>, Oxford University Press: New York, 2010.</w:t>
      </w:r>
    </w:p>
  </w:footnote>
  <w:footnote w:id="5">
    <w:p w14:paraId="2FC38DBE" w14:textId="77777777" w:rsidR="00F07BAC" w:rsidRPr="007A6620" w:rsidRDefault="00F07BAC" w:rsidP="00F07BAC">
      <w:pPr>
        <w:pStyle w:val="Textonotapie"/>
        <w:spacing w:before="0" w:after="60"/>
        <w:rPr>
          <w:rFonts w:cs="Times New Roman"/>
          <w:lang w:val="en-US"/>
        </w:rPr>
      </w:pPr>
      <w:r>
        <w:rPr>
          <w:rFonts w:cs="Times New Roman"/>
          <w:lang w:val="en-US"/>
        </w:rPr>
        <w:t>(</w:t>
      </w:r>
      <w:r w:rsidRPr="00034A81">
        <w:rPr>
          <w:rStyle w:val="Refdenotaalpie"/>
          <w:rFonts w:cs="Times New Roman"/>
          <w:vertAlign w:val="baseline"/>
        </w:rPr>
        <w:footnoteRef/>
      </w:r>
      <w:r>
        <w:rPr>
          <w:rFonts w:cs="Times New Roman"/>
          <w:lang w:val="en-US"/>
        </w:rPr>
        <w:t>)</w:t>
      </w:r>
      <w:r w:rsidRPr="00034A81">
        <w:rPr>
          <w:rFonts w:cs="Times New Roman"/>
          <w:lang w:val="en-US"/>
        </w:rPr>
        <w:t xml:space="preserve"> </w:t>
      </w:r>
      <w:r w:rsidRPr="008E3E04">
        <w:rPr>
          <w:rFonts w:cs="Times New Roman"/>
          <w:lang w:val="en-US"/>
        </w:rPr>
        <w:t xml:space="preserve">Coghill, A. M.; Garson, L. R. </w:t>
      </w:r>
      <w:r w:rsidRPr="008E3E04">
        <w:rPr>
          <w:rFonts w:cs="Times New Roman"/>
          <w:i/>
          <w:lang w:val="en-US"/>
        </w:rPr>
        <w:t>The ACS Style Guide: Effective Communication of Scientific Information</w:t>
      </w:r>
      <w:r>
        <w:rPr>
          <w:rFonts w:cs="Times New Roman"/>
          <w:i/>
          <w:lang w:val="en-US"/>
        </w:rPr>
        <w:t xml:space="preserve">, 3rd edition; </w:t>
      </w:r>
      <w:r>
        <w:rPr>
          <w:rFonts w:cs="Times New Roman"/>
          <w:lang w:val="en-US"/>
        </w:rPr>
        <w:t>ACS and Oxford University Press: Washington, DC/Oxford</w:t>
      </w:r>
      <w:r w:rsidRPr="007A6620">
        <w:rPr>
          <w:rFonts w:cs="Times New Roman"/>
          <w:lang w:val="en-US"/>
        </w:rPr>
        <w:t xml:space="preserve">, </w:t>
      </w:r>
      <w:r>
        <w:rPr>
          <w:rFonts w:cs="Times New Roman"/>
          <w:lang w:val="en-US"/>
        </w:rPr>
        <w:t>2006.</w:t>
      </w:r>
    </w:p>
  </w:footnote>
  <w:footnote w:id="6">
    <w:p w14:paraId="1FCB51C4" w14:textId="77777777" w:rsidR="004A33AA" w:rsidRPr="00BE0DB5" w:rsidRDefault="004A33AA" w:rsidP="004A33AA">
      <w:pPr>
        <w:pStyle w:val="Textonotapie"/>
        <w:spacing w:before="0" w:afterLines="60" w:after="144"/>
      </w:pPr>
      <w:r>
        <w:t>(</w:t>
      </w:r>
      <w:r w:rsidRPr="00BE0DB5">
        <w:rPr>
          <w:rStyle w:val="Refdenotaalpie"/>
          <w:vertAlign w:val="baseline"/>
        </w:rPr>
        <w:footnoteRef/>
      </w:r>
      <w:r>
        <w:t>)</w:t>
      </w:r>
      <w:r w:rsidRPr="00BE0DB5">
        <w:t xml:space="preserve"> Quesada-Soriano, Indalecio; Barón, C.; García-Maroto, F.; Aguilera, A. M.; García-Fuentes, L. </w:t>
      </w:r>
      <w:proofErr w:type="spellStart"/>
      <w:r w:rsidRPr="00BE0DB5">
        <w:rPr>
          <w:i/>
          <w:iCs/>
        </w:rPr>
        <w:t>Biochemistry</w:t>
      </w:r>
      <w:proofErr w:type="spellEnd"/>
      <w:r w:rsidRPr="00BE0DB5">
        <w:rPr>
          <w:i/>
          <w:iCs/>
        </w:rPr>
        <w:t xml:space="preserve"> </w:t>
      </w:r>
      <w:r w:rsidRPr="00BE0DB5">
        <w:rPr>
          <w:b/>
          <w:bCs/>
        </w:rPr>
        <w:t>2013</w:t>
      </w:r>
      <w:r w:rsidRPr="00BE0DB5">
        <w:rPr>
          <w:bCs/>
        </w:rPr>
        <w:t>,</w:t>
      </w:r>
      <w:r w:rsidRPr="00BE0DB5">
        <w:rPr>
          <w:b/>
          <w:bCs/>
        </w:rPr>
        <w:t xml:space="preserve"> </w:t>
      </w:r>
      <w:r w:rsidRPr="00BE0DB5">
        <w:rPr>
          <w:i/>
          <w:iCs/>
        </w:rPr>
        <w:t>52</w:t>
      </w:r>
      <w:r w:rsidRPr="00BE0DB5">
        <w:t>, 1980-1989.</w:t>
      </w:r>
    </w:p>
  </w:footnote>
  <w:footnote w:id="7">
    <w:p w14:paraId="560C9CFA" w14:textId="77777777" w:rsidR="004A33AA" w:rsidRPr="00582057"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Polo</w:t>
      </w:r>
      <w:r>
        <w:t>-Ló</w:t>
      </w:r>
      <w:r w:rsidRPr="004839E2">
        <w:t>pez, M</w:t>
      </w:r>
      <w:r>
        <w:t xml:space="preserve">. </w:t>
      </w:r>
      <w:r w:rsidRPr="004839E2">
        <w:t>I</w:t>
      </w:r>
      <w:r>
        <w:t>.; Castro-Alfé</w:t>
      </w:r>
      <w:r w:rsidRPr="004839E2">
        <w:t>rez, M</w:t>
      </w:r>
      <w:r>
        <w:t>.</w:t>
      </w:r>
      <w:r w:rsidRPr="004839E2">
        <w:t xml:space="preserve">; </w:t>
      </w:r>
      <w:proofErr w:type="spellStart"/>
      <w:r w:rsidRPr="004839E2">
        <w:t>Nahim</w:t>
      </w:r>
      <w:proofErr w:type="spellEnd"/>
      <w:r w:rsidRPr="004839E2">
        <w:t>-Granados, S</w:t>
      </w:r>
      <w:r>
        <w:t>.</w:t>
      </w:r>
      <w:r w:rsidRPr="004839E2">
        <w:t>; Malato, S</w:t>
      </w:r>
      <w:r>
        <w:t>.; Fernández-Ibáñ</w:t>
      </w:r>
      <w:r w:rsidRPr="004839E2">
        <w:t>ez, P</w:t>
      </w:r>
      <w:r>
        <w:t xml:space="preserve">. </w:t>
      </w:r>
      <w:proofErr w:type="spellStart"/>
      <w:r>
        <w:rPr>
          <w:i/>
        </w:rPr>
        <w:t>Catal</w:t>
      </w:r>
      <w:proofErr w:type="spellEnd"/>
      <w:r>
        <w:rPr>
          <w:i/>
        </w:rPr>
        <w:t xml:space="preserve">. </w:t>
      </w:r>
      <w:proofErr w:type="spellStart"/>
      <w:r>
        <w:rPr>
          <w:i/>
        </w:rPr>
        <w:t>Today</w:t>
      </w:r>
      <w:proofErr w:type="spellEnd"/>
      <w:r>
        <w:rPr>
          <w:i/>
        </w:rPr>
        <w:t xml:space="preserve"> </w:t>
      </w:r>
      <w:r>
        <w:rPr>
          <w:b/>
        </w:rPr>
        <w:t>2017</w:t>
      </w:r>
      <w:r>
        <w:t>, en prensa.</w:t>
      </w:r>
    </w:p>
  </w:footnote>
  <w:footnote w:id="8">
    <w:p w14:paraId="3CEEF551" w14:textId="77777777" w:rsidR="004A33AA" w:rsidRPr="00BE0DB5"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Gómez-Ramos, M. M.; </w:t>
      </w:r>
      <w:proofErr w:type="spellStart"/>
      <w:r w:rsidRPr="00BE0DB5">
        <w:t>Rajski</w:t>
      </w:r>
      <w:proofErr w:type="spellEnd"/>
      <w:r w:rsidRPr="00BE0DB5">
        <w:t xml:space="preserve">, L.; Lozano, A.; Rodríguez Fernández-Alba, A. </w:t>
      </w:r>
      <w:r w:rsidRPr="00BE0DB5">
        <w:rPr>
          <w:i/>
        </w:rPr>
        <w:t xml:space="preserve">Anal. </w:t>
      </w:r>
      <w:proofErr w:type="spellStart"/>
      <w:r w:rsidRPr="00BE0DB5">
        <w:rPr>
          <w:i/>
        </w:rPr>
        <w:t>Methods</w:t>
      </w:r>
      <w:proofErr w:type="spellEnd"/>
      <w:r w:rsidRPr="00BE0DB5">
        <w:t xml:space="preserve"> </w:t>
      </w:r>
      <w:r w:rsidRPr="00BE0DB5">
        <w:rPr>
          <w:b/>
        </w:rPr>
        <w:t>2016</w:t>
      </w:r>
      <w:r w:rsidRPr="00BE0DB5">
        <w:t xml:space="preserve">, </w:t>
      </w:r>
      <w:r w:rsidRPr="00BE0DB5">
        <w:rPr>
          <w:i/>
        </w:rPr>
        <w:t>8</w:t>
      </w:r>
      <w:r w:rsidRPr="00BE0DB5">
        <w:t>, 4664-4673.</w:t>
      </w:r>
    </w:p>
  </w:footnote>
  <w:footnote w:id="9">
    <w:p w14:paraId="3645FDBE" w14:textId="77777777" w:rsidR="004A33AA" w:rsidRPr="00F2227C" w:rsidRDefault="004A33AA" w:rsidP="004A33AA">
      <w:pPr>
        <w:pStyle w:val="Textonotapie"/>
        <w:spacing w:before="0" w:after="60"/>
        <w:rPr>
          <w:lang w:val="ca-ES"/>
        </w:rPr>
      </w:pPr>
      <w:r>
        <w:t>(</w:t>
      </w:r>
      <w:r w:rsidRPr="00BE0DB5">
        <w:rPr>
          <w:rStyle w:val="Refdenotaalpie"/>
          <w:vertAlign w:val="baseline"/>
        </w:rPr>
        <w:footnoteRef/>
      </w:r>
      <w:r>
        <w:t>)</w:t>
      </w:r>
      <w:r w:rsidRPr="00BE0DB5">
        <w:t xml:space="preserve"> López Ortiz, F.; García López, J.; Casimiro, M.; Iglesias, M. J. </w:t>
      </w:r>
      <w:r w:rsidRPr="00BE0DB5">
        <w:rPr>
          <w:i/>
          <w:iCs/>
        </w:rPr>
        <w:t xml:space="preserve">J. </w:t>
      </w:r>
      <w:proofErr w:type="spellStart"/>
      <w:r w:rsidRPr="00BE0DB5">
        <w:rPr>
          <w:i/>
          <w:iCs/>
        </w:rPr>
        <w:t>Org</w:t>
      </w:r>
      <w:proofErr w:type="spellEnd"/>
      <w:r w:rsidRPr="00BE0DB5">
        <w:rPr>
          <w:i/>
          <w:iCs/>
        </w:rPr>
        <w:t xml:space="preserve">. </w:t>
      </w:r>
      <w:proofErr w:type="spellStart"/>
      <w:r w:rsidRPr="00BE0DB5">
        <w:rPr>
          <w:i/>
          <w:iCs/>
        </w:rPr>
        <w:t>Chem</w:t>
      </w:r>
      <w:proofErr w:type="spellEnd"/>
      <w:r w:rsidRPr="00BE0DB5">
        <w:rPr>
          <w:i/>
          <w:iCs/>
        </w:rPr>
        <w:t xml:space="preserve">. </w:t>
      </w:r>
      <w:r w:rsidRPr="00BE0DB5">
        <w:rPr>
          <w:b/>
          <w:bCs/>
        </w:rPr>
        <w:t>2016</w:t>
      </w:r>
      <w:r w:rsidRPr="00BE0DB5">
        <w:rPr>
          <w:bCs/>
        </w:rPr>
        <w:t xml:space="preserve">, </w:t>
      </w:r>
      <w:r w:rsidRPr="00BE0DB5">
        <w:rPr>
          <w:i/>
          <w:iCs/>
        </w:rPr>
        <w:t>81</w:t>
      </w:r>
      <w:r w:rsidRPr="00BE0DB5">
        <w:t>, 11095-11103</w:t>
      </w:r>
      <w:r>
        <w:t>.</w:t>
      </w:r>
    </w:p>
  </w:footnote>
  <w:footnote w:id="10">
    <w:p w14:paraId="36242948" w14:textId="77777777" w:rsidR="004A33AA" w:rsidRPr="00BE0DB5" w:rsidRDefault="004A33AA" w:rsidP="004A33AA">
      <w:pPr>
        <w:pStyle w:val="Textonotapie"/>
        <w:spacing w:before="0" w:after="60"/>
        <w:rPr>
          <w:lang w:val="ca-ES"/>
        </w:rPr>
      </w:pPr>
      <w:r>
        <w:rPr>
          <w:lang w:val="ca-ES"/>
        </w:rPr>
        <w:t>(</w:t>
      </w:r>
      <w:r w:rsidRPr="00BE0DB5">
        <w:rPr>
          <w:rStyle w:val="Refdenotaalpie"/>
          <w:vertAlign w:val="baseline"/>
        </w:rPr>
        <w:footnoteRef/>
      </w:r>
      <w:r>
        <w:rPr>
          <w:lang w:val="ca-ES"/>
        </w:rPr>
        <w:t>)</w:t>
      </w:r>
      <w:r w:rsidRPr="00BE0DB5">
        <w:rPr>
          <w:lang w:val="ca-ES"/>
        </w:rPr>
        <w:t xml:space="preserve"> Flores-Céspedes, F.; Martínez-Domínguez, G. P.; Villafranca-Sánchez, M.; Fernández-Pérez, M. </w:t>
      </w:r>
      <w:r w:rsidRPr="00BE0DB5">
        <w:rPr>
          <w:i/>
          <w:lang w:val="ca-ES"/>
        </w:rPr>
        <w:t>J. Agric. Food Chem.</w:t>
      </w:r>
      <w:r w:rsidRPr="00BE0DB5">
        <w:rPr>
          <w:lang w:val="ca-ES"/>
        </w:rPr>
        <w:t xml:space="preserve"> </w:t>
      </w:r>
      <w:r w:rsidRPr="00BE0DB5">
        <w:rPr>
          <w:b/>
          <w:lang w:val="ca-ES"/>
        </w:rPr>
        <w:t>2015</w:t>
      </w:r>
      <w:r w:rsidRPr="00BE0DB5">
        <w:rPr>
          <w:lang w:val="ca-ES"/>
        </w:rPr>
        <w:t xml:space="preserve">, </w:t>
      </w:r>
      <w:r w:rsidRPr="00BE0DB5">
        <w:rPr>
          <w:i/>
          <w:lang w:val="ca-ES"/>
        </w:rPr>
        <w:t>63</w:t>
      </w:r>
      <w:r w:rsidRPr="00BE0DB5">
        <w:rPr>
          <w:lang w:val="ca-ES"/>
        </w:rPr>
        <w:t>, 8391-8398.</w:t>
      </w:r>
    </w:p>
  </w:footnote>
  <w:footnote w:id="11">
    <w:p w14:paraId="24507F08" w14:textId="77777777" w:rsidR="004A33AA" w:rsidRPr="00C2046A" w:rsidRDefault="004A33AA" w:rsidP="004A33AA">
      <w:pPr>
        <w:pStyle w:val="Textonotapie"/>
        <w:spacing w:before="0" w:after="60"/>
      </w:pPr>
      <w:r>
        <w:t>(</w:t>
      </w:r>
      <w:r w:rsidRPr="00BE0DB5">
        <w:rPr>
          <w:rStyle w:val="Refdenotaalpie"/>
          <w:vertAlign w:val="baseline"/>
        </w:rPr>
        <w:footnoteRef/>
      </w:r>
      <w:r>
        <w:t>)</w:t>
      </w:r>
      <w:r w:rsidRPr="00C2046A">
        <w:t xml:space="preserve"> </w:t>
      </w:r>
      <w:proofErr w:type="spellStart"/>
      <w:r w:rsidRPr="00C2046A">
        <w:t>Bacarizo</w:t>
      </w:r>
      <w:proofErr w:type="spellEnd"/>
      <w:r w:rsidRPr="00C2046A">
        <w:t>, J., Martínez-Rodríguez, S., Martín-García, J. M.; Andújar-Sánchez M., Ortiz-Salmerón E., Neira, J. L.; Cámara-Artigas, A.</w:t>
      </w:r>
      <w:r>
        <w:t xml:space="preserve"> </w:t>
      </w:r>
      <w:proofErr w:type="spellStart"/>
      <w:r w:rsidRPr="00C2046A">
        <w:rPr>
          <w:i/>
        </w:rPr>
        <w:t>PL</w:t>
      </w:r>
      <w:r>
        <w:rPr>
          <w:i/>
        </w:rPr>
        <w:t>o</w:t>
      </w:r>
      <w:r w:rsidRPr="00C2046A">
        <w:rPr>
          <w:i/>
        </w:rPr>
        <w:t>S</w:t>
      </w:r>
      <w:proofErr w:type="spellEnd"/>
      <w:r w:rsidRPr="00C2046A">
        <w:rPr>
          <w:i/>
        </w:rPr>
        <w:t xml:space="preserve"> ONE</w:t>
      </w:r>
      <w:r w:rsidRPr="00C2046A">
        <w:t xml:space="preserve"> </w:t>
      </w:r>
      <w:r>
        <w:rPr>
          <w:b/>
        </w:rPr>
        <w:t>2014</w:t>
      </w:r>
      <w:r>
        <w:t xml:space="preserve">, </w:t>
      </w:r>
      <w:r w:rsidRPr="00C2046A">
        <w:rPr>
          <w:i/>
        </w:rPr>
        <w:t>9</w:t>
      </w:r>
      <w:r w:rsidRPr="00C2046A">
        <w:t>: e113224. doi:10.1371/journal.pone.0113224</w:t>
      </w:r>
      <w:r>
        <w:t>.</w:t>
      </w:r>
    </w:p>
  </w:footnote>
  <w:footnote w:id="12">
    <w:p w14:paraId="3F262182" w14:textId="77777777" w:rsidR="004A33AA" w:rsidRDefault="004A33AA" w:rsidP="004A33AA">
      <w:pPr>
        <w:pStyle w:val="Textonotapie"/>
        <w:spacing w:before="0" w:after="60"/>
      </w:pPr>
      <w:r>
        <w:t>(</w:t>
      </w:r>
      <w:r w:rsidRPr="00091B85">
        <w:rPr>
          <w:rStyle w:val="Refdenotaalpie"/>
          <w:vertAlign w:val="baseline"/>
        </w:rPr>
        <w:footnoteRef/>
      </w:r>
      <w:r>
        <w:t>)</w:t>
      </w:r>
      <w:r w:rsidRPr="00091B85">
        <w:t xml:space="preserve"> López-Sánchez, C.; Álvarez-Corral, M.; Jiménez-González, L.; Muñoz-Dorado, M.; Rodríguez-Ga</w:t>
      </w:r>
      <w:r w:rsidRPr="001A0DC6">
        <w:t>rcía</w:t>
      </w:r>
      <w:r>
        <w:t xml:space="preserve">, I. </w:t>
      </w:r>
      <w:proofErr w:type="spellStart"/>
      <w:r w:rsidRPr="001A0DC6">
        <w:rPr>
          <w:i/>
        </w:rPr>
        <w:t>Tetrahedron</w:t>
      </w:r>
      <w:proofErr w:type="spellEnd"/>
      <w:r w:rsidRPr="001A0DC6">
        <w:t xml:space="preserve"> </w:t>
      </w:r>
      <w:r>
        <w:rPr>
          <w:b/>
        </w:rPr>
        <w:t>2013</w:t>
      </w:r>
      <w:r>
        <w:t xml:space="preserve">, </w:t>
      </w:r>
      <w:r w:rsidRPr="000627DF">
        <w:rPr>
          <w:i/>
        </w:rPr>
        <w:t>69</w:t>
      </w:r>
      <w:r w:rsidRPr="001A0DC6">
        <w:t>, 5511–5516</w:t>
      </w:r>
      <w:r>
        <w:t>.</w:t>
      </w:r>
    </w:p>
  </w:footnote>
  <w:footnote w:id="13">
    <w:p w14:paraId="34E05CA2" w14:textId="77777777" w:rsidR="004A33AA" w:rsidRPr="00B13B8F" w:rsidRDefault="004A33AA" w:rsidP="004A33AA">
      <w:pPr>
        <w:pStyle w:val="Textonotapie"/>
        <w:spacing w:before="0" w:afterLines="60" w:after="144"/>
      </w:pPr>
      <w:r>
        <w:t>(</w:t>
      </w:r>
      <w:r w:rsidRPr="00091B85">
        <w:rPr>
          <w:rStyle w:val="Refdenotaalpie"/>
          <w:vertAlign w:val="baseline"/>
        </w:rPr>
        <w:footnoteRef/>
      </w:r>
      <w:r>
        <w:t>)</w:t>
      </w:r>
      <w:r w:rsidRPr="00091B85">
        <w:t xml:space="preserve"> </w:t>
      </w:r>
      <w:r>
        <w:t xml:space="preserve">Serrano-Ruiz, M.; Lorenzo-Luís, P.; </w:t>
      </w:r>
      <w:proofErr w:type="spellStart"/>
      <w:r>
        <w:t>Romerosa</w:t>
      </w:r>
      <w:proofErr w:type="spellEnd"/>
      <w:r>
        <w:t xml:space="preserve">, A.; Mena-Cruz, A. </w:t>
      </w:r>
      <w:r>
        <w:rPr>
          <w:i/>
        </w:rPr>
        <w:t xml:space="preserve">Dalton Trans. </w:t>
      </w:r>
      <w:r>
        <w:rPr>
          <w:b/>
        </w:rPr>
        <w:t>2013</w:t>
      </w:r>
      <w:r>
        <w:t xml:space="preserve">, </w:t>
      </w:r>
      <w:r>
        <w:rPr>
          <w:i/>
        </w:rPr>
        <w:t>42</w:t>
      </w:r>
      <w:r>
        <w:t>, 7622-7630.</w:t>
      </w:r>
    </w:p>
  </w:footnote>
  <w:footnote w:id="14">
    <w:p w14:paraId="1E4E759D" w14:textId="77777777" w:rsidR="004A33AA" w:rsidRPr="000204C7" w:rsidRDefault="004A33AA" w:rsidP="004A33AA">
      <w:pPr>
        <w:pStyle w:val="Textonotapie"/>
        <w:spacing w:before="0" w:after="60"/>
      </w:pPr>
      <w:r>
        <w:t>(</w:t>
      </w:r>
      <w:r w:rsidRPr="00091B85">
        <w:rPr>
          <w:rStyle w:val="Refdenotaalpie"/>
          <w:vertAlign w:val="baseline"/>
        </w:rPr>
        <w:footnoteRef/>
      </w:r>
      <w:r>
        <w:t>)</w:t>
      </w:r>
      <w:r w:rsidRPr="00091B85">
        <w:t xml:space="preserve"> </w:t>
      </w:r>
      <w:r w:rsidRPr="000C7D38">
        <w:t>Domingos Alves, R</w:t>
      </w:r>
      <w:r>
        <w:t>.; Romero-Gonzá</w:t>
      </w:r>
      <w:r w:rsidRPr="000C7D38">
        <w:t>lez, R</w:t>
      </w:r>
      <w:r>
        <w:t>.; López-Ruí</w:t>
      </w:r>
      <w:r w:rsidRPr="000C7D38">
        <w:t>z, R</w:t>
      </w:r>
      <w:r>
        <w:t>.; Jimé</w:t>
      </w:r>
      <w:r w:rsidRPr="000C7D38">
        <w:t xml:space="preserve">nez-Medina, M. L.; Garrido </w:t>
      </w:r>
      <w:proofErr w:type="spellStart"/>
      <w:r w:rsidRPr="000C7D38">
        <w:t>Frenich</w:t>
      </w:r>
      <w:proofErr w:type="spellEnd"/>
      <w:r w:rsidRPr="000C7D38">
        <w:t>, A</w:t>
      </w:r>
      <w:r>
        <w:t xml:space="preserve">. </w:t>
      </w:r>
      <w:r w:rsidRPr="000C7D38">
        <w:rPr>
          <w:i/>
        </w:rPr>
        <w:t>Anal</w:t>
      </w:r>
      <w:r>
        <w:rPr>
          <w:i/>
        </w:rPr>
        <w:t>.</w:t>
      </w:r>
      <w:r w:rsidRPr="000C7D38">
        <w:rPr>
          <w:i/>
        </w:rPr>
        <w:t xml:space="preserve"> </w:t>
      </w:r>
      <w:proofErr w:type="spellStart"/>
      <w:r w:rsidRPr="000C7D38">
        <w:rPr>
          <w:i/>
        </w:rPr>
        <w:t>Bioanal</w:t>
      </w:r>
      <w:proofErr w:type="spellEnd"/>
      <w:r>
        <w:rPr>
          <w:i/>
        </w:rPr>
        <w:t>.</w:t>
      </w:r>
      <w:r w:rsidRPr="000C7D38">
        <w:rPr>
          <w:i/>
        </w:rPr>
        <w:t xml:space="preserve"> </w:t>
      </w:r>
      <w:proofErr w:type="spellStart"/>
      <w:r w:rsidRPr="000C7D38">
        <w:rPr>
          <w:i/>
        </w:rPr>
        <w:t>Chem</w:t>
      </w:r>
      <w:proofErr w:type="spellEnd"/>
      <w:r>
        <w:rPr>
          <w:i/>
        </w:rPr>
        <w:t>.</w:t>
      </w:r>
      <w:r w:rsidRPr="000C7D38">
        <w:t xml:space="preserve"> </w:t>
      </w:r>
      <w:r w:rsidRPr="000C7D38">
        <w:rPr>
          <w:b/>
        </w:rPr>
        <w:t>2016</w:t>
      </w:r>
      <w:r>
        <w:t>,</w:t>
      </w:r>
      <w:r w:rsidRPr="000C7D38">
        <w:t xml:space="preserve"> </w:t>
      </w:r>
      <w:r w:rsidRPr="000C7D38">
        <w:rPr>
          <w:i/>
        </w:rPr>
        <w:t>408</w:t>
      </w:r>
      <w:r>
        <w:t>,</w:t>
      </w:r>
      <w:r w:rsidRPr="000C7D38">
        <w:t xml:space="preserve"> 8089</w:t>
      </w:r>
      <w:r>
        <w:t>-8098</w:t>
      </w:r>
      <w:r w:rsidRPr="000C7D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99F8F" w14:textId="43BBDA84" w:rsidR="00686074" w:rsidRPr="000B5381" w:rsidRDefault="00686074" w:rsidP="002250BF">
    <w:pPr>
      <w:pStyle w:val="Encabezado"/>
      <w:pBdr>
        <w:bottom w:val="single" w:sz="4" w:space="1" w:color="auto"/>
      </w:pBdr>
      <w:tabs>
        <w:tab w:val="clear" w:pos="4252"/>
        <w:tab w:val="right" w:pos="6946"/>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091B85">
      <w:rPr>
        <w:rStyle w:val="Nmerodepgina"/>
        <w:rFonts w:cs="Times New Roman"/>
        <w:i/>
        <w:noProof/>
        <w:sz w:val="20"/>
        <w:szCs w:val="20"/>
      </w:rPr>
      <w:t>16</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DCE32" w14:textId="5642C5F9" w:rsidR="00686074" w:rsidRPr="007130D7" w:rsidRDefault="00686074"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Título del Trabajo Fin de Grado</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en cursiva</w:t>
    </w:r>
    <w:r>
      <w:rPr>
        <w:rFonts w:cs="Times New Roman"/>
        <w:i/>
        <w:sz w:val="18"/>
        <w:szCs w:val="18"/>
      </w:rPr>
      <w:tab/>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091B85">
      <w:rPr>
        <w:rStyle w:val="Nmerodepgina"/>
        <w:rFonts w:cs="Times New Roman"/>
        <w:i/>
        <w:noProof/>
        <w:sz w:val="20"/>
        <w:szCs w:val="18"/>
      </w:rPr>
      <w:t>15</w:t>
    </w:r>
    <w:r w:rsidRPr="000B5381">
      <w:rPr>
        <w:rStyle w:val="Nmerodepgina"/>
        <w:rFonts w:cs="Times New Roman"/>
        <w:i/>
        <w:sz w:val="20"/>
        <w:szCs w:val="18"/>
      </w:rPr>
      <w:fldChar w:fldCharType="end"/>
    </w:r>
  </w:p>
  <w:p w14:paraId="340C3B91" w14:textId="77777777" w:rsidR="00686074" w:rsidRPr="007130D7" w:rsidRDefault="00686074"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938B02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3A1A3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5261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636DDC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F03CC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15:restartNumberingAfterBreak="0">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D3A7D"/>
    <w:rsid w:val="00001C36"/>
    <w:rsid w:val="00002EA3"/>
    <w:rsid w:val="00003C3B"/>
    <w:rsid w:val="000120FC"/>
    <w:rsid w:val="00015BF1"/>
    <w:rsid w:val="00017476"/>
    <w:rsid w:val="000204C7"/>
    <w:rsid w:val="00021C04"/>
    <w:rsid w:val="000220DD"/>
    <w:rsid w:val="000225BE"/>
    <w:rsid w:val="00023D18"/>
    <w:rsid w:val="00027144"/>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329"/>
    <w:rsid w:val="00180609"/>
    <w:rsid w:val="0019129A"/>
    <w:rsid w:val="00191900"/>
    <w:rsid w:val="0019235A"/>
    <w:rsid w:val="001A0DC6"/>
    <w:rsid w:val="001A11F5"/>
    <w:rsid w:val="001A2132"/>
    <w:rsid w:val="001A324F"/>
    <w:rsid w:val="001A374B"/>
    <w:rsid w:val="001B06BE"/>
    <w:rsid w:val="001B4077"/>
    <w:rsid w:val="001B4FF5"/>
    <w:rsid w:val="001C1296"/>
    <w:rsid w:val="001C4419"/>
    <w:rsid w:val="001C67ED"/>
    <w:rsid w:val="001C71B7"/>
    <w:rsid w:val="001D1F27"/>
    <w:rsid w:val="001D2281"/>
    <w:rsid w:val="001D5D9C"/>
    <w:rsid w:val="001D5E8A"/>
    <w:rsid w:val="001F2584"/>
    <w:rsid w:val="001F485F"/>
    <w:rsid w:val="001F53A6"/>
    <w:rsid w:val="001F6969"/>
    <w:rsid w:val="001F7187"/>
    <w:rsid w:val="00207BF0"/>
    <w:rsid w:val="00211ED5"/>
    <w:rsid w:val="00215F7F"/>
    <w:rsid w:val="00216881"/>
    <w:rsid w:val="0022189C"/>
    <w:rsid w:val="00223FD3"/>
    <w:rsid w:val="00224961"/>
    <w:rsid w:val="002250BF"/>
    <w:rsid w:val="002258C0"/>
    <w:rsid w:val="002271CC"/>
    <w:rsid w:val="0023273A"/>
    <w:rsid w:val="00232768"/>
    <w:rsid w:val="0024143D"/>
    <w:rsid w:val="00243CAB"/>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1DB7"/>
    <w:rsid w:val="002B22EF"/>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26897"/>
    <w:rsid w:val="0043455C"/>
    <w:rsid w:val="004374C7"/>
    <w:rsid w:val="00443F07"/>
    <w:rsid w:val="00446AE6"/>
    <w:rsid w:val="00446B1F"/>
    <w:rsid w:val="00447082"/>
    <w:rsid w:val="00455D40"/>
    <w:rsid w:val="0046234F"/>
    <w:rsid w:val="00463B1D"/>
    <w:rsid w:val="00464556"/>
    <w:rsid w:val="004652F4"/>
    <w:rsid w:val="004765C2"/>
    <w:rsid w:val="004839E2"/>
    <w:rsid w:val="00486F38"/>
    <w:rsid w:val="004915D2"/>
    <w:rsid w:val="0049306A"/>
    <w:rsid w:val="00493A84"/>
    <w:rsid w:val="00496B10"/>
    <w:rsid w:val="004A33AA"/>
    <w:rsid w:val="004A57DC"/>
    <w:rsid w:val="004B2116"/>
    <w:rsid w:val="004B7D13"/>
    <w:rsid w:val="004C204C"/>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A38"/>
    <w:rsid w:val="005E4B0D"/>
    <w:rsid w:val="005F5BE6"/>
    <w:rsid w:val="005F6609"/>
    <w:rsid w:val="00614515"/>
    <w:rsid w:val="006157B6"/>
    <w:rsid w:val="0062016D"/>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82644"/>
    <w:rsid w:val="00684704"/>
    <w:rsid w:val="00686074"/>
    <w:rsid w:val="0068675B"/>
    <w:rsid w:val="00693DBE"/>
    <w:rsid w:val="006A4DFA"/>
    <w:rsid w:val="006C2099"/>
    <w:rsid w:val="006C23AC"/>
    <w:rsid w:val="006C54F2"/>
    <w:rsid w:val="006D3930"/>
    <w:rsid w:val="006D67BC"/>
    <w:rsid w:val="006D6A66"/>
    <w:rsid w:val="006E1CD4"/>
    <w:rsid w:val="006E59A5"/>
    <w:rsid w:val="006E68E5"/>
    <w:rsid w:val="006E6C9A"/>
    <w:rsid w:val="006F2A37"/>
    <w:rsid w:val="006F568C"/>
    <w:rsid w:val="007020DC"/>
    <w:rsid w:val="00705FF4"/>
    <w:rsid w:val="00706508"/>
    <w:rsid w:val="007107A8"/>
    <w:rsid w:val="00711DD5"/>
    <w:rsid w:val="0071239F"/>
    <w:rsid w:val="007130D7"/>
    <w:rsid w:val="00715B50"/>
    <w:rsid w:val="00720F05"/>
    <w:rsid w:val="00722B8E"/>
    <w:rsid w:val="00733357"/>
    <w:rsid w:val="007409F6"/>
    <w:rsid w:val="00740E07"/>
    <w:rsid w:val="00754F90"/>
    <w:rsid w:val="007572D7"/>
    <w:rsid w:val="00763240"/>
    <w:rsid w:val="00767C87"/>
    <w:rsid w:val="00772092"/>
    <w:rsid w:val="00774E01"/>
    <w:rsid w:val="00775C40"/>
    <w:rsid w:val="0078197E"/>
    <w:rsid w:val="00782D40"/>
    <w:rsid w:val="007846C1"/>
    <w:rsid w:val="007A6620"/>
    <w:rsid w:val="007A745E"/>
    <w:rsid w:val="007A74D5"/>
    <w:rsid w:val="007B1B1F"/>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1F2D"/>
    <w:rsid w:val="008824C1"/>
    <w:rsid w:val="00883233"/>
    <w:rsid w:val="00883AA8"/>
    <w:rsid w:val="0088519F"/>
    <w:rsid w:val="0088777D"/>
    <w:rsid w:val="00892B8C"/>
    <w:rsid w:val="008941CD"/>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0142"/>
    <w:rsid w:val="008F116E"/>
    <w:rsid w:val="008F2452"/>
    <w:rsid w:val="008F4E8E"/>
    <w:rsid w:val="00903B4F"/>
    <w:rsid w:val="009063D6"/>
    <w:rsid w:val="00911D90"/>
    <w:rsid w:val="00913FB0"/>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715E4"/>
    <w:rsid w:val="00A84C1F"/>
    <w:rsid w:val="00A84F12"/>
    <w:rsid w:val="00A853C7"/>
    <w:rsid w:val="00A87B53"/>
    <w:rsid w:val="00A92FCC"/>
    <w:rsid w:val="00A95809"/>
    <w:rsid w:val="00A95E73"/>
    <w:rsid w:val="00A9635D"/>
    <w:rsid w:val="00A96572"/>
    <w:rsid w:val="00AA0C19"/>
    <w:rsid w:val="00AA7404"/>
    <w:rsid w:val="00AA79C7"/>
    <w:rsid w:val="00AB07AF"/>
    <w:rsid w:val="00AB28BE"/>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68E0"/>
    <w:rsid w:val="00C312DE"/>
    <w:rsid w:val="00C31FE7"/>
    <w:rsid w:val="00C32068"/>
    <w:rsid w:val="00C45446"/>
    <w:rsid w:val="00C45F2C"/>
    <w:rsid w:val="00C5096F"/>
    <w:rsid w:val="00C55229"/>
    <w:rsid w:val="00C63343"/>
    <w:rsid w:val="00C74167"/>
    <w:rsid w:val="00C80229"/>
    <w:rsid w:val="00C86074"/>
    <w:rsid w:val="00C9131C"/>
    <w:rsid w:val="00C91E2F"/>
    <w:rsid w:val="00C92614"/>
    <w:rsid w:val="00C95C14"/>
    <w:rsid w:val="00C96403"/>
    <w:rsid w:val="00CA12B3"/>
    <w:rsid w:val="00CA232B"/>
    <w:rsid w:val="00CA45A8"/>
    <w:rsid w:val="00CC3B64"/>
    <w:rsid w:val="00CC7604"/>
    <w:rsid w:val="00CD1C4B"/>
    <w:rsid w:val="00CD412A"/>
    <w:rsid w:val="00CD6094"/>
    <w:rsid w:val="00CD65CE"/>
    <w:rsid w:val="00CE4F3B"/>
    <w:rsid w:val="00CE6896"/>
    <w:rsid w:val="00CE7630"/>
    <w:rsid w:val="00CF29DB"/>
    <w:rsid w:val="00D008CC"/>
    <w:rsid w:val="00D04FD1"/>
    <w:rsid w:val="00D104AE"/>
    <w:rsid w:val="00D1624B"/>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5DFA"/>
    <w:rsid w:val="00DF6AA8"/>
    <w:rsid w:val="00E016C0"/>
    <w:rsid w:val="00E01C1E"/>
    <w:rsid w:val="00E02362"/>
    <w:rsid w:val="00E042FC"/>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E29CB"/>
    <w:rsid w:val="00EF559F"/>
    <w:rsid w:val="00EF629C"/>
    <w:rsid w:val="00F03AB6"/>
    <w:rsid w:val="00F060DA"/>
    <w:rsid w:val="00F07A86"/>
    <w:rsid w:val="00F07BAC"/>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1CE1BA0"/>
  <w15:docId w15:val="{544EBCA5-EA03-45F0-90DF-A39E523F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75B"/>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 w:type="character" w:styleId="Hipervnculovisitado">
    <w:name w:val="FollowedHyperlink"/>
    <w:basedOn w:val="Fuentedeprrafopredeter"/>
    <w:uiPriority w:val="99"/>
    <w:semiHidden/>
    <w:unhideWhenUsed/>
    <w:rsid w:val="006201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26982544">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426347054">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gi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8.gi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hyperlink" Target="http://unesdoc.unesco.org/images/0005/000557/055778SB.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CC9A-8502-48E6-967E-DB42234D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3826</Words>
  <Characters>21044</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Antonio Vargas Berenguel</cp:lastModifiedBy>
  <cp:revision>31</cp:revision>
  <cp:lastPrinted>2016-12-01T12:04:00Z</cp:lastPrinted>
  <dcterms:created xsi:type="dcterms:W3CDTF">2020-05-22T17:59:00Z</dcterms:created>
  <dcterms:modified xsi:type="dcterms:W3CDTF">2020-05-27T07:44:00Z</dcterms:modified>
</cp:coreProperties>
</file>